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2nd INQUA-MARE workshop - Arctic Realm, </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Pisa 2022, Hybrid event</w:t>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Title</w:t>
      </w:r>
    </w:p>
    <w:p w:rsidR="00000000" w:rsidDel="00000000" w:rsidP="00000000" w:rsidRDefault="00000000" w:rsidRPr="00000000" w14:paraId="0000000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Author(s) (name and surname) 1,</w:t>
      </w:r>
      <w:r w:rsidDel="00000000" w:rsidR="00000000" w:rsidRPr="00000000">
        <w:rPr>
          <w:rFonts w:ascii="Calibri" w:cs="Calibri" w:eastAsia="Calibri" w:hAnsi="Calibri"/>
          <w:sz w:val="24"/>
          <w:szCs w:val="24"/>
          <w:u w:val="single"/>
          <w:rtl w:val="0"/>
        </w:rPr>
        <w:t xml:space="preserve"> Presenting author (name and surname)</w:t>
      </w:r>
      <w:r w:rsidDel="00000000" w:rsidR="00000000" w:rsidRPr="00000000">
        <w:rPr>
          <w:rFonts w:ascii="Calibri" w:cs="Calibri" w:eastAsia="Calibri" w:hAnsi="Calibri"/>
          <w:sz w:val="24"/>
          <w:szCs w:val="24"/>
          <w:rtl w:val="0"/>
        </w:rPr>
        <w:t xml:space="preserve"> 2, Author 3 (name and surname) …</w:t>
      </w:r>
    </w:p>
    <w:p w:rsidR="00000000" w:rsidDel="00000000" w:rsidP="00000000" w:rsidRDefault="00000000" w:rsidRPr="00000000" w14:paraId="00000006">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Affiliation(s) </w:t>
      </w:r>
    </w:p>
    <w:p w:rsidR="00000000" w:rsidDel="00000000" w:rsidP="00000000" w:rsidRDefault="00000000" w:rsidRPr="00000000" w14:paraId="00000008">
      <w:pPr>
        <w:jc w:val="center"/>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2 </w:t>
      </w:r>
      <w:r w:rsidDel="00000000" w:rsidR="00000000" w:rsidRPr="00000000">
        <w:rPr>
          <w:rFonts w:ascii="Calibri" w:cs="Calibri" w:eastAsia="Calibri" w:hAnsi="Calibri"/>
          <w:sz w:val="24"/>
          <w:szCs w:val="24"/>
          <w:u w:val="single"/>
          <w:rtl w:val="0"/>
        </w:rPr>
        <w:t xml:space="preserve">Affiliation(s)</w:t>
      </w:r>
    </w:p>
    <w:p w:rsidR="00000000" w:rsidDel="00000000" w:rsidP="00000000" w:rsidRDefault="00000000" w:rsidRPr="00000000" w14:paraId="0000000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Affiliation(s)</w:t>
      </w:r>
    </w:p>
    <w:p w:rsidR="00000000" w:rsidDel="00000000" w:rsidP="00000000" w:rsidRDefault="00000000" w:rsidRPr="00000000" w14:paraId="0000000A">
      <w:pPr>
        <w:jc w:val="cente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Corresponding author(s) email(s)</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 text: Please, use Calibri font size 12 and a maximum of 300 words with single line-spacing. Please do not include references, figures, or charts. The deadline for abstract submission is 25</w:t>
      </w:r>
      <w:r w:rsidDel="00000000" w:rsidR="00000000" w:rsidRPr="00000000">
        <w:rPr>
          <w:rFonts w:ascii="Calibri" w:cs="Calibri" w:eastAsia="Calibri" w:hAnsi="Calibri"/>
          <w:sz w:val="24"/>
          <w:szCs w:val="24"/>
          <w:rtl w:val="0"/>
        </w:rPr>
        <w:t xml:space="preserve">th October 2022.</w:t>
      </w:r>
      <w:r w:rsidDel="00000000" w:rsidR="00000000" w:rsidRPr="00000000">
        <w:rPr>
          <w:rFonts w:ascii="Calibri" w:cs="Calibri" w:eastAsia="Calibri" w:hAnsi="Calibri"/>
          <w:sz w:val="24"/>
          <w:szCs w:val="24"/>
          <w:rtl w:val="0"/>
        </w:rPr>
        <w:t xml:space="preserve"> The abstracts should be sent to inqua.mare@gmail.com (if you do not receive a response in the next 5 days after the deadline please contact us by sending a new email). Take into consideration that: oral presentations will have a duration of 10 minutes including questions (30 mins including questions for keynotes), please estimate an average of 7 minutes for your presentation (presentations should be landscape only, 1920 x 1080 pixels or 16:9). For what oral presentations via Zoom are concerned, session convenors will allow speakers to share their screens according to the time schedule. There will be facilities within the virtual room to ask questions in the chat. Poster presentations: posters will be presented only in presence, but will be introduced by a 3-minutes flash-talk (also online). The printed poster should be 1 page-portrait orientation only (A1, </w:t>
      </w:r>
      <w:r w:rsidDel="00000000" w:rsidR="00000000" w:rsidRPr="00000000">
        <w:rPr>
          <w:rFonts w:ascii="Calibri" w:cs="Calibri" w:eastAsia="Calibri" w:hAnsi="Calibri"/>
          <w:sz w:val="24"/>
          <w:szCs w:val="24"/>
          <w:rtl w:val="0"/>
        </w:rPr>
        <w:t xml:space="preserve">59.4 cm x 84.1 cm</w:t>
      </w:r>
      <w:r w:rsidDel="00000000" w:rsidR="00000000" w:rsidRPr="00000000">
        <w:rPr>
          <w:rFonts w:ascii="Calibri" w:cs="Calibri" w:eastAsia="Calibri" w:hAnsi="Calibri"/>
          <w:sz w:val="24"/>
          <w:szCs w:val="24"/>
          <w:rtl w:val="0"/>
        </w:rPr>
        <w:t xml:space="preserve">). Please prepare a 1 to 3 slides presentation for your flash-talk (landscape only, 1920 x 1080 pixels or 16:9) to present your poster.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