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75623" w14:textId="77777777" w:rsidR="003D12FC" w:rsidRPr="003B24DD" w:rsidRDefault="003D12FC" w:rsidP="003D12FC">
      <w:pPr>
        <w:rPr>
          <w:rFonts w:eastAsia="Times New Roman" w:cs="Arial"/>
          <w:color w:val="222222"/>
          <w:sz w:val="28"/>
          <w:szCs w:val="28"/>
          <w:lang w:eastAsia="it-IT"/>
        </w:rPr>
      </w:pPr>
      <w:bookmarkStart w:id="0" w:name="_GoBack"/>
      <w:r w:rsidRPr="003B24DD">
        <w:rPr>
          <w:rFonts w:eastAsia="Times New Roman" w:cs="Arial"/>
          <w:color w:val="222222"/>
          <w:sz w:val="28"/>
          <w:szCs w:val="28"/>
          <w:lang w:eastAsia="it-IT"/>
        </w:rPr>
        <w:br/>
      </w:r>
    </w:p>
    <w:p w14:paraId="0A602D1F" w14:textId="77777777" w:rsidR="003D12FC" w:rsidRPr="003B24DD" w:rsidRDefault="003D12FC" w:rsidP="003D12FC">
      <w:pPr>
        <w:rPr>
          <w:rFonts w:eastAsia="Times New Roman" w:cs="Arial"/>
          <w:color w:val="222222"/>
          <w:sz w:val="28"/>
          <w:szCs w:val="28"/>
          <w:lang w:eastAsia="it-IT"/>
        </w:rPr>
      </w:pPr>
    </w:p>
    <w:p w14:paraId="26AFBEC7" w14:textId="77777777" w:rsidR="003D12FC" w:rsidRPr="003B24DD" w:rsidRDefault="003D12FC" w:rsidP="003D12FC">
      <w:pPr>
        <w:rPr>
          <w:rFonts w:eastAsia="Times New Roman" w:cs="Arial"/>
          <w:color w:val="222222"/>
          <w:sz w:val="28"/>
          <w:szCs w:val="28"/>
          <w:lang w:eastAsia="it-IT"/>
        </w:rPr>
      </w:pPr>
    </w:p>
    <w:p w14:paraId="3F369AD4" w14:textId="77777777" w:rsidR="003D12FC" w:rsidRPr="003B24DD" w:rsidRDefault="003D12FC" w:rsidP="003D12FC">
      <w:pPr>
        <w:rPr>
          <w:rFonts w:eastAsia="Times New Roman" w:cs="Arial"/>
          <w:color w:val="222222"/>
          <w:sz w:val="28"/>
          <w:szCs w:val="28"/>
          <w:lang w:eastAsia="it-IT"/>
        </w:rPr>
      </w:pPr>
    </w:p>
    <w:p w14:paraId="2CDE9C3F"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 </w:t>
      </w:r>
    </w:p>
    <w:p w14:paraId="731CDF92" w14:textId="344C537C" w:rsidR="003D12FC" w:rsidRPr="003B24DD" w:rsidRDefault="007B1561" w:rsidP="003D12FC">
      <w:pPr>
        <w:jc w:val="center"/>
        <w:rPr>
          <w:rFonts w:cs="Times New Roman"/>
          <w:color w:val="000000"/>
          <w:sz w:val="28"/>
          <w:szCs w:val="28"/>
          <w:lang w:eastAsia="it-IT"/>
        </w:rPr>
      </w:pPr>
      <w:r w:rsidRPr="003B24DD">
        <w:rPr>
          <w:rFonts w:cs="Arial"/>
          <w:b/>
          <w:bCs/>
          <w:color w:val="000000"/>
          <w:sz w:val="28"/>
          <w:szCs w:val="28"/>
          <w:lang w:eastAsia="it-IT"/>
        </w:rPr>
        <w:t xml:space="preserve">"I Professionisti Del Vino" si </w:t>
      </w:r>
      <w:r w:rsidR="003D12FC" w:rsidRPr="003B24DD">
        <w:rPr>
          <w:rFonts w:cs="Arial"/>
          <w:b/>
          <w:bCs/>
          <w:color w:val="000000"/>
          <w:sz w:val="28"/>
          <w:szCs w:val="28"/>
          <w:lang w:eastAsia="it-IT"/>
        </w:rPr>
        <w:t>sono incontrati</w:t>
      </w:r>
    </w:p>
    <w:p w14:paraId="35B9D734"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al Palazzo Reale di Portici per un convegno</w:t>
      </w:r>
    </w:p>
    <w:p w14:paraId="3581C6C6"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che ha visto coinvolti gli ordini professionali</w:t>
      </w:r>
    </w:p>
    <w:p w14:paraId="4EB36E73"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degli Agronomi, Chimici, Geologi e Tecnologi Alimentari</w:t>
      </w:r>
    </w:p>
    <w:p w14:paraId="54A1076B"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 </w:t>
      </w:r>
    </w:p>
    <w:p w14:paraId="40A68550"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12-13 aprile 2019</w:t>
      </w:r>
    </w:p>
    <w:p w14:paraId="4F55280D" w14:textId="77777777" w:rsidR="003D12FC" w:rsidRPr="003B24DD" w:rsidRDefault="003D12FC" w:rsidP="003D12FC">
      <w:pPr>
        <w:jc w:val="center"/>
        <w:rPr>
          <w:rFonts w:cs="Times New Roman"/>
          <w:color w:val="000000"/>
          <w:sz w:val="28"/>
          <w:szCs w:val="28"/>
          <w:lang w:eastAsia="it-IT"/>
        </w:rPr>
      </w:pPr>
      <w:r w:rsidRPr="003B24DD">
        <w:rPr>
          <w:rFonts w:cs="Arial"/>
          <w:b/>
          <w:bCs/>
          <w:color w:val="000000"/>
          <w:sz w:val="28"/>
          <w:szCs w:val="28"/>
          <w:lang w:eastAsia="it-IT"/>
        </w:rPr>
        <w:t>Portici/Palazzo Reale (Sala Cinese) - Via Università 100</w:t>
      </w:r>
    </w:p>
    <w:p w14:paraId="10EE5A56"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 </w:t>
      </w:r>
    </w:p>
    <w:p w14:paraId="230C4007"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 </w:t>
      </w:r>
    </w:p>
    <w:p w14:paraId="28011B85" w14:textId="02271422" w:rsidR="003D12FC" w:rsidRPr="003B24DD" w:rsidRDefault="00810985" w:rsidP="003D12FC">
      <w:pPr>
        <w:jc w:val="both"/>
        <w:rPr>
          <w:rFonts w:cs="Arial"/>
          <w:color w:val="000000"/>
          <w:sz w:val="28"/>
          <w:szCs w:val="28"/>
          <w:lang w:eastAsia="it-IT"/>
        </w:rPr>
      </w:pPr>
      <w:r w:rsidRPr="003B24DD">
        <w:rPr>
          <w:rFonts w:cs="Arial"/>
          <w:color w:val="000000"/>
          <w:sz w:val="28"/>
          <w:szCs w:val="28"/>
          <w:lang w:eastAsia="it-IT"/>
        </w:rPr>
        <w:t>VENERDI’ 12 APRILE-</w:t>
      </w:r>
      <w:r w:rsidR="003D12FC" w:rsidRPr="003B24DD">
        <w:rPr>
          <w:rFonts w:cs="Arial"/>
          <w:color w:val="000000"/>
          <w:sz w:val="28"/>
          <w:szCs w:val="28"/>
          <w:lang w:eastAsia="it-IT"/>
        </w:rPr>
        <w:t>PORTICI.  “I Professionisti del vino” si sono incontrati oggi (</w:t>
      </w:r>
      <w:r w:rsidR="003D12FC" w:rsidRPr="003B24DD">
        <w:rPr>
          <w:rFonts w:cs="Arial"/>
          <w:b/>
          <w:bCs/>
          <w:color w:val="222222"/>
          <w:sz w:val="28"/>
          <w:szCs w:val="28"/>
          <w:lang w:eastAsia="it-IT"/>
        </w:rPr>
        <w:t>venerdì 12 aprile) </w:t>
      </w:r>
      <w:r w:rsidR="003D12FC" w:rsidRPr="003B24DD">
        <w:rPr>
          <w:rFonts w:cs="Arial"/>
          <w:color w:val="000000"/>
          <w:sz w:val="28"/>
          <w:szCs w:val="28"/>
          <w:lang w:eastAsia="it-IT"/>
        </w:rPr>
        <w:t xml:space="preserve">per la prima volta in Campania, </w:t>
      </w:r>
      <w:r w:rsidR="0002737F">
        <w:rPr>
          <w:rFonts w:cs="Arial"/>
          <w:color w:val="000000"/>
          <w:sz w:val="28"/>
          <w:szCs w:val="28"/>
          <w:lang w:eastAsia="it-IT"/>
        </w:rPr>
        <w:t>per il convegno nazionale</w:t>
      </w:r>
      <w:r w:rsidR="00785485">
        <w:rPr>
          <w:rFonts w:cs="Arial"/>
          <w:color w:val="000000"/>
          <w:sz w:val="28"/>
          <w:szCs w:val="28"/>
          <w:lang w:eastAsia="it-IT"/>
        </w:rPr>
        <w:t xml:space="preserve">, </w:t>
      </w:r>
      <w:r w:rsidR="00785485" w:rsidRPr="003B24DD">
        <w:rPr>
          <w:rFonts w:cs="Arial"/>
          <w:color w:val="000000"/>
          <w:sz w:val="28"/>
          <w:szCs w:val="28"/>
          <w:lang w:eastAsia="it-IT"/>
        </w:rPr>
        <w:t xml:space="preserve">organizzato dagli Ordini degli Agronomi, Chimici, Geologi e Tecnologi Alimentari, insieme con </w:t>
      </w:r>
      <w:r w:rsidR="00785485">
        <w:rPr>
          <w:rFonts w:cs="Arial"/>
          <w:color w:val="000000"/>
          <w:sz w:val="28"/>
          <w:szCs w:val="28"/>
          <w:lang w:eastAsia="it-IT"/>
        </w:rPr>
        <w:t>l’Associazione culturale SIGEA,</w:t>
      </w:r>
      <w:r w:rsidR="003D12FC" w:rsidRPr="003B24DD">
        <w:rPr>
          <w:rFonts w:cs="Arial"/>
          <w:color w:val="000000"/>
          <w:sz w:val="28"/>
          <w:szCs w:val="28"/>
          <w:lang w:eastAsia="it-IT"/>
        </w:rPr>
        <w:t xml:space="preserve"> che proseguirà fino a domani pomeriggio (sabato 13 aprile) </w:t>
      </w:r>
      <w:r w:rsidR="003D12FC" w:rsidRPr="003B24DD">
        <w:rPr>
          <w:rFonts w:cs="Arial"/>
          <w:b/>
          <w:bCs/>
          <w:color w:val="000000"/>
          <w:sz w:val="28"/>
          <w:szCs w:val="28"/>
          <w:lang w:eastAsia="it-IT"/>
        </w:rPr>
        <w:t>nella Sala Cinese del Palazzo Reale di Portici nel convegno nazionale</w:t>
      </w:r>
      <w:r w:rsidR="003D12FC" w:rsidRPr="003B24DD">
        <w:rPr>
          <w:rFonts w:cs="Arial"/>
          <w:color w:val="000000"/>
          <w:sz w:val="28"/>
          <w:szCs w:val="28"/>
          <w:lang w:eastAsia="it-IT"/>
        </w:rPr>
        <w:t xml:space="preserve">, </w:t>
      </w:r>
    </w:p>
    <w:p w14:paraId="54AAB68E" w14:textId="77777777" w:rsidR="003B24DD" w:rsidRPr="003B24DD" w:rsidRDefault="003B24DD" w:rsidP="003D12FC">
      <w:pPr>
        <w:jc w:val="both"/>
        <w:rPr>
          <w:rFonts w:cs="Times New Roman"/>
          <w:color w:val="222222"/>
          <w:sz w:val="28"/>
          <w:szCs w:val="28"/>
          <w:lang w:eastAsia="it-IT"/>
        </w:rPr>
      </w:pPr>
    </w:p>
    <w:p w14:paraId="4D898206" w14:textId="4B135EE1" w:rsidR="003D12FC" w:rsidRPr="003B24DD" w:rsidRDefault="007B1561" w:rsidP="003D12FC">
      <w:pPr>
        <w:jc w:val="both"/>
        <w:rPr>
          <w:rFonts w:cs="Times New Roman"/>
          <w:color w:val="000000"/>
          <w:sz w:val="28"/>
          <w:szCs w:val="28"/>
          <w:lang w:eastAsia="it-IT"/>
        </w:rPr>
      </w:pPr>
      <w:r w:rsidRPr="003B24DD">
        <w:rPr>
          <w:rFonts w:cs="Arial"/>
          <w:color w:val="000000"/>
          <w:sz w:val="28"/>
          <w:szCs w:val="28"/>
          <w:lang w:eastAsia="it-IT"/>
        </w:rPr>
        <w:t xml:space="preserve">Un </w:t>
      </w:r>
      <w:r w:rsidR="00810985" w:rsidRPr="003B24DD">
        <w:rPr>
          <w:rFonts w:cs="Arial"/>
          <w:color w:val="000000"/>
          <w:sz w:val="28"/>
          <w:szCs w:val="28"/>
          <w:lang w:eastAsia="it-IT"/>
        </w:rPr>
        <w:t>confronto, moderato dai geologi</w:t>
      </w:r>
      <w:r w:rsidR="003D12FC" w:rsidRPr="003B24DD">
        <w:rPr>
          <w:rFonts w:cs="Arial"/>
          <w:color w:val="000000"/>
          <w:sz w:val="28"/>
          <w:szCs w:val="28"/>
          <w:lang w:eastAsia="it-IT"/>
        </w:rPr>
        <w:t> </w:t>
      </w:r>
      <w:r w:rsidR="003D12FC" w:rsidRPr="003B24DD">
        <w:rPr>
          <w:rFonts w:cs="Arial"/>
          <w:b/>
          <w:bCs/>
          <w:color w:val="000000"/>
          <w:sz w:val="28"/>
          <w:szCs w:val="28"/>
          <w:lang w:eastAsia="it-IT"/>
        </w:rPr>
        <w:t>Francesco Russo</w:t>
      </w:r>
      <w:r w:rsidR="003D12FC" w:rsidRPr="003B24DD">
        <w:rPr>
          <w:rFonts w:cs="Arial"/>
          <w:color w:val="000000"/>
          <w:sz w:val="28"/>
          <w:szCs w:val="28"/>
          <w:lang w:eastAsia="it-IT"/>
        </w:rPr>
        <w:t>, </w:t>
      </w:r>
      <w:r w:rsidR="003D12FC" w:rsidRPr="003B24DD">
        <w:rPr>
          <w:rFonts w:cs="Arial"/>
          <w:b/>
          <w:bCs/>
          <w:color w:val="000000"/>
          <w:sz w:val="28"/>
          <w:szCs w:val="28"/>
          <w:lang w:eastAsia="it-IT"/>
        </w:rPr>
        <w:t>Domenico Sessa</w:t>
      </w:r>
      <w:r w:rsidR="00810985" w:rsidRPr="003B24DD">
        <w:rPr>
          <w:rFonts w:cs="Arial"/>
          <w:color w:val="000000"/>
          <w:sz w:val="28"/>
          <w:szCs w:val="28"/>
          <w:lang w:eastAsia="it-IT"/>
        </w:rPr>
        <w:t>, l’agronomo</w:t>
      </w:r>
      <w:r w:rsidR="003D12FC" w:rsidRPr="003B24DD">
        <w:rPr>
          <w:rFonts w:cs="Arial"/>
          <w:color w:val="000000"/>
          <w:sz w:val="28"/>
          <w:szCs w:val="28"/>
          <w:lang w:eastAsia="it-IT"/>
        </w:rPr>
        <w:t> </w:t>
      </w:r>
      <w:r w:rsidR="003D12FC" w:rsidRPr="003B24DD">
        <w:rPr>
          <w:rFonts w:cs="Arial"/>
          <w:b/>
          <w:bCs/>
          <w:color w:val="000000"/>
          <w:sz w:val="28"/>
          <w:szCs w:val="28"/>
          <w:lang w:eastAsia="it-IT"/>
        </w:rPr>
        <w:t>Emilio Ciccarelli </w:t>
      </w:r>
      <w:r w:rsidR="003D12FC" w:rsidRPr="003B24DD">
        <w:rPr>
          <w:rFonts w:cs="Arial"/>
          <w:color w:val="000000"/>
          <w:sz w:val="28"/>
          <w:szCs w:val="28"/>
          <w:lang w:eastAsia="it-IT"/>
        </w:rPr>
        <w:t>e</w:t>
      </w:r>
      <w:r w:rsidR="00810985" w:rsidRPr="003B24DD">
        <w:rPr>
          <w:rFonts w:cs="Arial"/>
          <w:color w:val="000000"/>
          <w:sz w:val="28"/>
          <w:szCs w:val="28"/>
          <w:lang w:eastAsia="it-IT"/>
        </w:rPr>
        <w:t xml:space="preserve"> il chimico</w:t>
      </w:r>
      <w:r w:rsidR="003D12FC" w:rsidRPr="003B24DD">
        <w:rPr>
          <w:rFonts w:cs="Arial"/>
          <w:color w:val="000000"/>
          <w:sz w:val="28"/>
          <w:szCs w:val="28"/>
          <w:lang w:eastAsia="it-IT"/>
        </w:rPr>
        <w:t> </w:t>
      </w:r>
      <w:r w:rsidR="003D12FC" w:rsidRPr="003B24DD">
        <w:rPr>
          <w:rFonts w:cs="Arial"/>
          <w:b/>
          <w:bCs/>
          <w:color w:val="000000"/>
          <w:sz w:val="28"/>
          <w:szCs w:val="28"/>
          <w:lang w:eastAsia="it-IT"/>
        </w:rPr>
        <w:t>Rossella Fasulo</w:t>
      </w:r>
      <w:r w:rsidR="003D12FC" w:rsidRPr="003B24DD">
        <w:rPr>
          <w:rFonts w:cs="Arial"/>
          <w:color w:val="000000"/>
          <w:sz w:val="28"/>
          <w:szCs w:val="28"/>
          <w:lang w:eastAsia="it-IT"/>
        </w:rPr>
        <w:t>, che ha avuto come obiettivo primario quello di consolidare e proporre agli operatori del mercato produttivo, nonché alle istituzioni, servizi e consulenze con standard qualitativi sempre più elevati.</w:t>
      </w:r>
    </w:p>
    <w:p w14:paraId="60BC1E1D" w14:textId="77777777" w:rsidR="003D12FC" w:rsidRDefault="003D12FC" w:rsidP="003D12FC">
      <w:pPr>
        <w:jc w:val="both"/>
        <w:rPr>
          <w:rFonts w:cs="Arial"/>
          <w:color w:val="000000"/>
          <w:sz w:val="28"/>
          <w:szCs w:val="28"/>
          <w:lang w:eastAsia="it-IT"/>
        </w:rPr>
      </w:pPr>
      <w:r w:rsidRPr="003B24DD">
        <w:rPr>
          <w:rFonts w:cs="Arial"/>
          <w:color w:val="000000"/>
          <w:sz w:val="28"/>
          <w:szCs w:val="28"/>
          <w:lang w:eastAsia="it-IT"/>
        </w:rPr>
        <w:t>Negli ultimi anni è stata osservata in Italia una crescente attenzione allo stretto legame tra produzione vinicola e contesto geo-pedologico di riferimento. Il dibattito sulla relazione suolo-territorio-vigna-vino coinvolge più Categorie Professionali: agronomi-enologi, chimici, geologi e tecnologi alimentari, trovando espressione in congressi e tavole rotonde sul tema. </w:t>
      </w:r>
    </w:p>
    <w:p w14:paraId="52B96401" w14:textId="3753CCF4" w:rsidR="003B24DD" w:rsidRDefault="003B24DD" w:rsidP="003D12FC">
      <w:pPr>
        <w:jc w:val="both"/>
        <w:rPr>
          <w:rFonts w:cs="Arial"/>
          <w:color w:val="000000"/>
          <w:sz w:val="28"/>
          <w:szCs w:val="28"/>
          <w:lang w:eastAsia="it-IT"/>
        </w:rPr>
      </w:pPr>
      <w:r>
        <w:rPr>
          <w:rFonts w:cs="Arial"/>
          <w:color w:val="000000"/>
          <w:sz w:val="28"/>
          <w:szCs w:val="28"/>
          <w:lang w:eastAsia="it-IT"/>
        </w:rPr>
        <w:t>D</w:t>
      </w:r>
      <w:r w:rsidRPr="003B24DD">
        <w:rPr>
          <w:rFonts w:cs="Arial"/>
          <w:color w:val="000000"/>
          <w:sz w:val="28"/>
          <w:szCs w:val="28"/>
          <w:lang w:eastAsia="it-IT"/>
        </w:rPr>
        <w:t>opo i saluti istituzionali di </w:t>
      </w:r>
      <w:r w:rsidRPr="003B24DD">
        <w:rPr>
          <w:rFonts w:cs="Arial"/>
          <w:b/>
          <w:bCs/>
          <w:color w:val="000000"/>
          <w:sz w:val="28"/>
          <w:szCs w:val="28"/>
          <w:lang w:eastAsia="it-IT"/>
        </w:rPr>
        <w:t>Egidio Grasso, </w:t>
      </w:r>
      <w:r w:rsidRPr="003B24DD">
        <w:rPr>
          <w:rFonts w:cs="Arial"/>
          <w:color w:val="000000"/>
          <w:sz w:val="28"/>
          <w:szCs w:val="28"/>
          <w:lang w:eastAsia="it-IT"/>
        </w:rPr>
        <w:t>Presidente dell’Ordine dei Geologi della Campania, di </w:t>
      </w:r>
      <w:r w:rsidRPr="003B24DD">
        <w:rPr>
          <w:rFonts w:cs="Arial"/>
          <w:b/>
          <w:bCs/>
          <w:color w:val="000000"/>
          <w:sz w:val="28"/>
          <w:szCs w:val="28"/>
          <w:lang w:eastAsia="it-IT"/>
        </w:rPr>
        <w:t>Giuseppe Ceparano</w:t>
      </w:r>
      <w:r w:rsidRPr="003B24DD">
        <w:rPr>
          <w:rFonts w:cs="Arial"/>
          <w:color w:val="000000"/>
          <w:sz w:val="28"/>
          <w:szCs w:val="28"/>
          <w:lang w:eastAsia="it-IT"/>
        </w:rPr>
        <w:t>, Presidente Dottori Agronomi e Dottori Forestali Di Napoli, di </w:t>
      </w:r>
      <w:r w:rsidRPr="003B24DD">
        <w:rPr>
          <w:rFonts w:cs="Arial"/>
          <w:b/>
          <w:bCs/>
          <w:color w:val="000000"/>
          <w:sz w:val="28"/>
          <w:szCs w:val="28"/>
          <w:lang w:eastAsia="it-IT"/>
        </w:rPr>
        <w:t>Biagio Naviglio, </w:t>
      </w:r>
      <w:r w:rsidRPr="003B24DD">
        <w:rPr>
          <w:rFonts w:cs="Arial"/>
          <w:color w:val="000000"/>
          <w:sz w:val="28"/>
          <w:szCs w:val="28"/>
          <w:lang w:eastAsia="it-IT"/>
        </w:rPr>
        <w:t>Presidente dell’Ordine Dei Chimici e Fisici Regione Campania, di </w:t>
      </w:r>
      <w:r w:rsidRPr="003B24DD">
        <w:rPr>
          <w:rFonts w:cs="Arial"/>
          <w:b/>
          <w:bCs/>
          <w:color w:val="000000"/>
          <w:sz w:val="28"/>
          <w:szCs w:val="28"/>
          <w:lang w:eastAsia="it-IT"/>
        </w:rPr>
        <w:t>Luigi de Magistris, </w:t>
      </w:r>
      <w:r w:rsidRPr="003B24DD">
        <w:rPr>
          <w:rFonts w:cs="Arial"/>
          <w:color w:val="000000"/>
          <w:sz w:val="28"/>
          <w:szCs w:val="28"/>
          <w:lang w:eastAsia="it-IT"/>
        </w:rPr>
        <w:t>Sindaco Città Metropolitana, </w:t>
      </w:r>
      <w:r w:rsidRPr="003B24DD">
        <w:rPr>
          <w:rFonts w:cs="Arial"/>
          <w:b/>
          <w:bCs/>
          <w:color w:val="000000"/>
          <w:sz w:val="28"/>
          <w:szCs w:val="28"/>
          <w:lang w:eastAsia="it-IT"/>
        </w:rPr>
        <w:t>Sandro Conticelli</w:t>
      </w:r>
      <w:r w:rsidRPr="003B24DD">
        <w:rPr>
          <w:rFonts w:cs="Arial"/>
          <w:color w:val="000000"/>
          <w:sz w:val="28"/>
          <w:szCs w:val="28"/>
          <w:lang w:eastAsia="it-IT"/>
        </w:rPr>
        <w:t>, Presidente della Società Geologica Italiana,</w:t>
      </w:r>
      <w:r w:rsidRPr="003B24DD">
        <w:rPr>
          <w:rFonts w:cs="Arial"/>
          <w:color w:val="222222"/>
          <w:sz w:val="28"/>
          <w:szCs w:val="28"/>
          <w:lang w:eastAsia="it-IT"/>
        </w:rPr>
        <w:t> ha introdotto la sessione tecnico-scientifica sottolineando il ruolo importante della Geologia, e quindi del </w:t>
      </w:r>
      <w:r w:rsidRPr="003B24DD">
        <w:rPr>
          <w:rFonts w:cs="Arial"/>
          <w:b/>
          <w:bCs/>
          <w:color w:val="222222"/>
          <w:sz w:val="28"/>
          <w:szCs w:val="28"/>
          <w:lang w:eastAsia="it-IT"/>
        </w:rPr>
        <w:t>geologo</w:t>
      </w:r>
      <w:r w:rsidRPr="003B24DD">
        <w:rPr>
          <w:rFonts w:cs="Arial"/>
          <w:color w:val="222222"/>
          <w:sz w:val="28"/>
          <w:szCs w:val="28"/>
          <w:lang w:eastAsia="it-IT"/>
        </w:rPr>
        <w:t>, negli studi non solo per la definizione del Terroir dei grandi vini, ma anche per la loro tracciabilità di provenienza.</w:t>
      </w:r>
      <w:r>
        <w:rPr>
          <w:rFonts w:cs="Arial"/>
          <w:color w:val="000000"/>
          <w:sz w:val="28"/>
          <w:szCs w:val="28"/>
          <w:lang w:eastAsia="it-IT"/>
        </w:rPr>
        <w:t xml:space="preserve"> </w:t>
      </w:r>
      <w:r w:rsidR="00785485">
        <w:rPr>
          <w:rFonts w:cs="Arial"/>
          <w:color w:val="000000"/>
          <w:sz w:val="28"/>
          <w:szCs w:val="28"/>
          <w:lang w:eastAsia="it-IT"/>
        </w:rPr>
        <w:t>Inoltre, ha ricordato dell’importanza del geologo anche nell’innovazione tecnologica legata ai processi di vinificazione.</w:t>
      </w:r>
      <w:r w:rsidRPr="003B24DD">
        <w:rPr>
          <w:rFonts w:cs="Arial"/>
          <w:color w:val="000000"/>
          <w:sz w:val="28"/>
          <w:szCs w:val="28"/>
          <w:lang w:eastAsia="it-IT"/>
        </w:rPr>
        <w:t xml:space="preserve"> Nel corso delle </w:t>
      </w:r>
      <w:r w:rsidRPr="003B24DD">
        <w:rPr>
          <w:rFonts w:cs="Arial"/>
          <w:color w:val="000000"/>
          <w:sz w:val="28"/>
          <w:szCs w:val="28"/>
          <w:lang w:eastAsia="it-IT"/>
        </w:rPr>
        <w:lastRenderedPageBreak/>
        <w:t>giornate di studio, sono intervenuti altri esperti nel settore, tra cui la geologa ricercatrice </w:t>
      </w:r>
      <w:r w:rsidRPr="003B24DD">
        <w:rPr>
          <w:rFonts w:cs="Arial"/>
          <w:b/>
          <w:bCs/>
          <w:color w:val="000000"/>
          <w:sz w:val="28"/>
          <w:szCs w:val="28"/>
          <w:lang w:eastAsia="it-IT"/>
        </w:rPr>
        <w:t>Bruna Saara Uerj </w:t>
      </w:r>
      <w:r w:rsidRPr="003B24DD">
        <w:rPr>
          <w:rFonts w:cs="Arial"/>
          <w:color w:val="000000"/>
          <w:sz w:val="28"/>
          <w:szCs w:val="28"/>
          <w:lang w:eastAsia="it-IT"/>
        </w:rPr>
        <w:t>(Rio De Janeiro E Distar) e </w:t>
      </w:r>
      <w:r w:rsidRPr="003B24DD">
        <w:rPr>
          <w:rFonts w:cs="Arial"/>
          <w:b/>
          <w:bCs/>
          <w:color w:val="000000"/>
          <w:sz w:val="28"/>
          <w:szCs w:val="28"/>
          <w:lang w:eastAsia="it-IT"/>
        </w:rPr>
        <w:t>Agostino Casillo</w:t>
      </w:r>
      <w:r w:rsidRPr="003B24DD">
        <w:rPr>
          <w:rFonts w:cs="Arial"/>
          <w:color w:val="000000"/>
          <w:sz w:val="28"/>
          <w:szCs w:val="28"/>
          <w:lang w:eastAsia="it-IT"/>
        </w:rPr>
        <w:t>, Presidente Parco Nazionale Vesuvio.</w:t>
      </w:r>
    </w:p>
    <w:p w14:paraId="0DE728F0" w14:textId="636390CB" w:rsidR="003B24DD" w:rsidRPr="003B24DD" w:rsidRDefault="003B24DD" w:rsidP="003B24DD">
      <w:pPr>
        <w:jc w:val="both"/>
        <w:rPr>
          <w:rFonts w:cs="Arial"/>
          <w:color w:val="222222"/>
          <w:sz w:val="28"/>
          <w:szCs w:val="28"/>
          <w:lang w:eastAsia="it-IT"/>
        </w:rPr>
      </w:pPr>
      <w:r>
        <w:rPr>
          <w:rFonts w:cs="Arial"/>
          <w:color w:val="000000"/>
          <w:sz w:val="28"/>
          <w:szCs w:val="28"/>
          <w:lang w:eastAsia="it-IT"/>
        </w:rPr>
        <w:t>“</w:t>
      </w:r>
      <w:r w:rsidRPr="003B24DD">
        <w:rPr>
          <w:rFonts w:cs="Arial"/>
          <w:color w:val="000000"/>
          <w:sz w:val="28"/>
          <w:szCs w:val="28"/>
          <w:lang w:eastAsia="it-IT"/>
        </w:rPr>
        <w:t>Abbiamo voluto organizzare questo incontro - ha dichiarato Egidio Grasso, presidente dell'Ordine dei Geologi della Campania -  anche per evidenziare le nuove possibilità occupazionali del geologo nella filiera del vino. Come sempre la collaborazione tra più ordini professionali </w:t>
      </w:r>
      <w:r w:rsidRPr="003B24DD">
        <w:rPr>
          <w:rFonts w:cs="Arial"/>
          <w:color w:val="222222"/>
          <w:sz w:val="28"/>
          <w:szCs w:val="28"/>
          <w:lang w:eastAsia="it-IT"/>
        </w:rPr>
        <w:t>porta a risultati considerevoli per lo sviluppo del nostro territorio. Geologi, chimici, agronomi e tecnologi alimentari, attraverso la relazione suolo-territorio-vigna-vino, si sono confrontati su i vari fattori che concorrono alla produzione di un vino di qualità, cultura di una specificità di un territorio</w:t>
      </w:r>
      <w:r w:rsidR="00680761">
        <w:rPr>
          <w:rFonts w:cs="Arial"/>
          <w:color w:val="222222"/>
          <w:sz w:val="28"/>
          <w:szCs w:val="28"/>
          <w:lang w:eastAsia="it-IT"/>
        </w:rPr>
        <w:t>.</w:t>
      </w:r>
      <w:r w:rsidRPr="003B24DD">
        <w:rPr>
          <w:rFonts w:cs="Arial"/>
          <w:color w:val="222222"/>
          <w:sz w:val="28"/>
          <w:szCs w:val="28"/>
          <w:lang w:eastAsia="it-IT"/>
        </w:rPr>
        <w:t>". </w:t>
      </w:r>
    </w:p>
    <w:p w14:paraId="781A47CA" w14:textId="192A23F8" w:rsidR="003B24DD" w:rsidRPr="003B24DD" w:rsidRDefault="003B24DD" w:rsidP="003B24DD">
      <w:pPr>
        <w:jc w:val="both"/>
        <w:rPr>
          <w:rFonts w:cs="Arial"/>
          <w:color w:val="222222"/>
          <w:sz w:val="28"/>
          <w:szCs w:val="28"/>
          <w:lang w:eastAsia="it-IT"/>
        </w:rPr>
      </w:pPr>
      <w:r w:rsidRPr="003B24DD">
        <w:rPr>
          <w:rFonts w:cs="Times New Roman"/>
          <w:color w:val="000000"/>
          <w:sz w:val="28"/>
          <w:szCs w:val="28"/>
          <w:lang w:eastAsia="it-IT"/>
        </w:rPr>
        <w:t>All’incontro anche il sindaco della Città Metropolitana, proprietaria della Reggia, Luigi de Magistris: ‘’Napoli insieme a Vienna è la prima città d’Europa per produzione di vino. Se oggi siamo primi per cultura e turismo è anche grazie al vino, alla gastronomia, alla valorizzazione delle t</w:t>
      </w:r>
      <w:r w:rsidR="00680761">
        <w:rPr>
          <w:rFonts w:cs="Times New Roman"/>
          <w:color w:val="000000"/>
          <w:sz w:val="28"/>
          <w:szCs w:val="28"/>
          <w:lang w:eastAsia="it-IT"/>
        </w:rPr>
        <w:t xml:space="preserve">erre. Mai più Terra dei Fuochi, </w:t>
      </w:r>
      <w:r w:rsidRPr="003B24DD">
        <w:rPr>
          <w:rFonts w:cs="Times New Roman"/>
          <w:color w:val="000000"/>
          <w:sz w:val="28"/>
          <w:szCs w:val="28"/>
          <w:lang w:eastAsia="it-IT"/>
        </w:rPr>
        <w:t>ma terra di passione e qualità, di grandissime tradizioni antiche che ci portiamo dietro dall’epoca dei greci’’</w:t>
      </w:r>
      <w:r>
        <w:rPr>
          <w:rFonts w:cs="Times New Roman"/>
          <w:color w:val="000000"/>
          <w:sz w:val="28"/>
          <w:szCs w:val="28"/>
          <w:lang w:eastAsia="it-IT"/>
        </w:rPr>
        <w:t>. “</w:t>
      </w:r>
      <w:r w:rsidRPr="003B24DD">
        <w:rPr>
          <w:rFonts w:cs="Arial"/>
          <w:color w:val="222222"/>
          <w:sz w:val="28"/>
          <w:szCs w:val="28"/>
          <w:lang w:eastAsia="it-IT"/>
        </w:rPr>
        <w:t xml:space="preserve">Tanti giovani </w:t>
      </w:r>
      <w:r>
        <w:rPr>
          <w:rFonts w:cs="Arial"/>
          <w:color w:val="222222"/>
          <w:sz w:val="28"/>
          <w:szCs w:val="28"/>
          <w:lang w:eastAsia="it-IT"/>
        </w:rPr>
        <w:t>–</w:t>
      </w:r>
      <w:r w:rsidRPr="003B24DD">
        <w:rPr>
          <w:rFonts w:cs="Arial"/>
          <w:color w:val="222222"/>
          <w:sz w:val="28"/>
          <w:szCs w:val="28"/>
          <w:lang w:eastAsia="it-IT"/>
        </w:rPr>
        <w:t xml:space="preserve"> </w:t>
      </w:r>
      <w:r>
        <w:rPr>
          <w:rFonts w:cs="Arial"/>
          <w:color w:val="222222"/>
          <w:sz w:val="28"/>
          <w:szCs w:val="28"/>
          <w:lang w:eastAsia="it-IT"/>
        </w:rPr>
        <w:t xml:space="preserve">ha proseguito il </w:t>
      </w:r>
      <w:r w:rsidR="00FF1726">
        <w:rPr>
          <w:rFonts w:cs="Arial"/>
          <w:color w:val="222222"/>
          <w:sz w:val="28"/>
          <w:szCs w:val="28"/>
          <w:lang w:eastAsia="it-IT"/>
        </w:rPr>
        <w:t>S</w:t>
      </w:r>
      <w:r>
        <w:rPr>
          <w:rFonts w:cs="Arial"/>
          <w:color w:val="222222"/>
          <w:sz w:val="28"/>
          <w:szCs w:val="28"/>
          <w:lang w:eastAsia="it-IT"/>
        </w:rPr>
        <w:t>indaco di Napoli -</w:t>
      </w:r>
      <w:r w:rsidRPr="003B24DD">
        <w:rPr>
          <w:rFonts w:cs="Arial"/>
          <w:color w:val="222222"/>
          <w:sz w:val="28"/>
          <w:szCs w:val="28"/>
          <w:lang w:eastAsia="it-IT"/>
        </w:rPr>
        <w:t xml:space="preserve"> investono sulla terra, sull’agricoltura, sulla qualità della produzione che mette insieme tradizione e radici consolidate, ma anche capacità di innovarsi attraverso il contributo professionale di tutti gli ordini che oggi sono intervenuti”. </w:t>
      </w:r>
    </w:p>
    <w:p w14:paraId="625C66F8" w14:textId="77777777" w:rsidR="003B24DD" w:rsidRPr="003B24DD" w:rsidRDefault="003B24DD" w:rsidP="003D12FC">
      <w:pPr>
        <w:jc w:val="both"/>
        <w:rPr>
          <w:rFonts w:cs="Arial"/>
          <w:color w:val="000000"/>
          <w:sz w:val="28"/>
          <w:szCs w:val="28"/>
          <w:lang w:eastAsia="it-IT"/>
        </w:rPr>
      </w:pPr>
    </w:p>
    <w:p w14:paraId="5388F1BA" w14:textId="77777777" w:rsidR="00785485" w:rsidRDefault="003B24DD" w:rsidP="00785485">
      <w:pPr>
        <w:jc w:val="both"/>
        <w:rPr>
          <w:rFonts w:cs="Times New Roman"/>
          <w:color w:val="000000"/>
          <w:sz w:val="28"/>
          <w:szCs w:val="28"/>
          <w:lang w:eastAsia="it-IT"/>
        </w:rPr>
      </w:pPr>
      <w:r w:rsidRPr="003B24DD">
        <w:rPr>
          <w:rFonts w:cs="Times New Roman"/>
          <w:color w:val="000000"/>
          <w:sz w:val="28"/>
          <w:szCs w:val="28"/>
          <w:lang w:eastAsia="it-IT"/>
        </w:rPr>
        <w:t xml:space="preserve">L’incontro ha visto la presenza del mondo accademico: per il Dipartimento di Agraria dell’Università Federico II di Napoli, che ha sede nella Reggia, ha parlato il direttore, Matteo Lorito: ‘’Sul tema della promozione dell’enorme biodiversità di cui gode la Campania, la Federico II sta facendo un grande sforzo perché le opportunità che il mercato globale oggi ci offrono devono essere sostenute da adeguata formazione’’ ha detto Lorito ‘’E quando parlo di opportunità mi riferisco a quelle giovanili. Gli ultimi dati ci dicono che le aziende vitivinicole sono quelle che svecchiano più rapidamente rispetto alle altre. La stragrande maggioranza dei giovani che si impiega nel comparto agricolo per la </w:t>
      </w:r>
      <w:r w:rsidR="00680761">
        <w:rPr>
          <w:rFonts w:cs="Times New Roman"/>
          <w:color w:val="000000"/>
          <w:sz w:val="28"/>
          <w:szCs w:val="28"/>
          <w:lang w:eastAsia="it-IT"/>
        </w:rPr>
        <w:t>prima volta, sceglie di aprire </w:t>
      </w:r>
      <w:r w:rsidRPr="003B24DD">
        <w:rPr>
          <w:rFonts w:cs="Times New Roman"/>
          <w:color w:val="000000"/>
          <w:sz w:val="28"/>
          <w:szCs w:val="28"/>
          <w:lang w:eastAsia="it-IT"/>
        </w:rPr>
        <w:t>una azienda in qualche modo collegata alla produzione di vino’’</w:t>
      </w:r>
      <w:r w:rsidR="00680761">
        <w:rPr>
          <w:rFonts w:cs="Times New Roman"/>
          <w:color w:val="000000"/>
          <w:sz w:val="28"/>
          <w:szCs w:val="28"/>
          <w:lang w:eastAsia="it-IT"/>
        </w:rPr>
        <w:t xml:space="preserve">.  </w:t>
      </w:r>
    </w:p>
    <w:p w14:paraId="7842B61A" w14:textId="50AAB567" w:rsidR="00785485" w:rsidRPr="00785485" w:rsidRDefault="00785485" w:rsidP="00785485">
      <w:pPr>
        <w:jc w:val="both"/>
        <w:rPr>
          <w:rFonts w:cs="Times New Roman"/>
          <w:color w:val="000000"/>
          <w:sz w:val="28"/>
          <w:szCs w:val="28"/>
          <w:lang w:eastAsia="it-IT"/>
        </w:rPr>
      </w:pPr>
      <w:r w:rsidRPr="00785485">
        <w:rPr>
          <w:rFonts w:cs="Times New Roman"/>
          <w:color w:val="000000"/>
          <w:sz w:val="28"/>
          <w:szCs w:val="28"/>
          <w:lang w:eastAsia="it-IT"/>
        </w:rPr>
        <w:t>Nel corso della giornata è stato presentato un evento scientifico musicale</w:t>
      </w:r>
      <w:r>
        <w:rPr>
          <w:rFonts w:cs="Times New Roman"/>
          <w:color w:val="000000"/>
          <w:sz w:val="28"/>
          <w:szCs w:val="28"/>
          <w:lang w:eastAsia="it-IT"/>
        </w:rPr>
        <w:t xml:space="preserve"> unico nel suo genere</w:t>
      </w:r>
      <w:r w:rsidRPr="00785485">
        <w:rPr>
          <w:rFonts w:cs="Times New Roman"/>
          <w:color w:val="000000"/>
          <w:sz w:val="28"/>
          <w:szCs w:val="28"/>
          <w:lang w:eastAsia="it-IT"/>
        </w:rPr>
        <w:t xml:space="preserve">: </w:t>
      </w:r>
      <w:r>
        <w:rPr>
          <w:rFonts w:cs="Times New Roman"/>
          <w:color w:val="000000"/>
          <w:sz w:val="28"/>
          <w:szCs w:val="28"/>
          <w:lang w:eastAsia="it-IT"/>
        </w:rPr>
        <w:t xml:space="preserve">il </w:t>
      </w:r>
      <w:r w:rsidRPr="00785485">
        <w:rPr>
          <w:rFonts w:cs="Times New Roman"/>
          <w:color w:val="000000"/>
          <w:sz w:val="28"/>
          <w:szCs w:val="28"/>
          <w:lang w:eastAsia="it-IT"/>
        </w:rPr>
        <w:t>Concerto Vesuviano jazz and rocks</w:t>
      </w:r>
      <w:r>
        <w:rPr>
          <w:rFonts w:cs="Times New Roman"/>
          <w:color w:val="000000"/>
          <w:sz w:val="28"/>
          <w:szCs w:val="28"/>
          <w:lang w:eastAsia="it-IT"/>
        </w:rPr>
        <w:t>,</w:t>
      </w:r>
      <w:r w:rsidRPr="00785485">
        <w:rPr>
          <w:rFonts w:cs="Times New Roman"/>
          <w:color w:val="000000"/>
          <w:sz w:val="28"/>
          <w:szCs w:val="28"/>
          <w:lang w:eastAsia="it-IT"/>
        </w:rPr>
        <w:t xml:space="preserve"> che si svolgerà sul cratere il 10 luglio prossimo che vedrà la partecipazione di Marco GUIDOLOTTI al sax e il suo trio con EMusic Ingv Roma e Aarhaus geofisica.</w:t>
      </w:r>
    </w:p>
    <w:p w14:paraId="303C1214" w14:textId="77777777" w:rsidR="00785485" w:rsidRDefault="00785485" w:rsidP="003B24DD">
      <w:pPr>
        <w:jc w:val="both"/>
        <w:rPr>
          <w:rFonts w:cs="Times New Roman"/>
          <w:color w:val="000000"/>
          <w:sz w:val="28"/>
          <w:szCs w:val="28"/>
          <w:lang w:eastAsia="it-IT"/>
        </w:rPr>
      </w:pPr>
    </w:p>
    <w:p w14:paraId="0A055C73" w14:textId="0B8E45D0" w:rsidR="003B24DD" w:rsidRPr="003B24DD" w:rsidRDefault="003B24DD" w:rsidP="003B24DD">
      <w:pPr>
        <w:jc w:val="both"/>
        <w:rPr>
          <w:rFonts w:cs="Times New Roman"/>
          <w:color w:val="000000"/>
          <w:sz w:val="28"/>
          <w:szCs w:val="28"/>
          <w:lang w:eastAsia="it-IT"/>
        </w:rPr>
      </w:pPr>
      <w:r w:rsidRPr="003B24DD">
        <w:rPr>
          <w:rFonts w:cs="Times New Roman"/>
          <w:color w:val="000000"/>
          <w:sz w:val="28"/>
          <w:szCs w:val="28"/>
          <w:lang w:eastAsia="it-IT"/>
        </w:rPr>
        <w:t>Il convegno proseguirà anche domani con una tavola rotonda sulle Strategie per il recupero ambientale e lo sviluppo socio economico del territorio vesuviano. </w:t>
      </w:r>
    </w:p>
    <w:p w14:paraId="342A3BD4" w14:textId="77777777" w:rsidR="003B24DD" w:rsidRPr="003B24DD" w:rsidRDefault="003B24DD" w:rsidP="003D12FC">
      <w:pPr>
        <w:jc w:val="both"/>
        <w:rPr>
          <w:rFonts w:cs="Times New Roman"/>
          <w:color w:val="000000"/>
          <w:sz w:val="28"/>
          <w:szCs w:val="28"/>
          <w:lang w:eastAsia="it-IT"/>
        </w:rPr>
      </w:pPr>
    </w:p>
    <w:p w14:paraId="2BDC1634" w14:textId="77777777" w:rsidR="003D12FC" w:rsidRPr="003B24DD" w:rsidRDefault="003D12FC" w:rsidP="003D12FC">
      <w:pPr>
        <w:jc w:val="both"/>
        <w:rPr>
          <w:rFonts w:cs="Times New Roman"/>
          <w:color w:val="000000"/>
          <w:sz w:val="28"/>
          <w:szCs w:val="28"/>
          <w:lang w:eastAsia="it-IT"/>
        </w:rPr>
      </w:pPr>
    </w:p>
    <w:p w14:paraId="5548916B"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Ai Geologi partecipanti saranno riconosciuti 7 crediti APC il 12 aprile e 5 crediti APC il 13 aprile.</w:t>
      </w:r>
    </w:p>
    <w:p w14:paraId="5BFF9F98"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789A6F5E"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57AF7197"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 </w:t>
      </w:r>
    </w:p>
    <w:p w14:paraId="7693E157"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 </w:t>
      </w:r>
    </w:p>
    <w:p w14:paraId="2238D02D" w14:textId="68F53967" w:rsidR="003D12FC" w:rsidRPr="003B24DD" w:rsidRDefault="00970A24" w:rsidP="003D12FC">
      <w:pPr>
        <w:jc w:val="both"/>
        <w:rPr>
          <w:rFonts w:cs="Times New Roman"/>
          <w:color w:val="000000"/>
          <w:sz w:val="28"/>
          <w:szCs w:val="28"/>
          <w:lang w:eastAsia="it-IT"/>
        </w:rPr>
      </w:pPr>
      <w:r w:rsidRPr="003B24DD">
        <w:rPr>
          <w:rFonts w:cs="Arial"/>
          <w:b/>
          <w:bCs/>
          <w:color w:val="000000"/>
          <w:sz w:val="28"/>
          <w:szCs w:val="28"/>
          <w:lang w:eastAsia="it-IT"/>
        </w:rPr>
        <w:t>PROGRAMMA </w:t>
      </w:r>
      <w:r w:rsidR="003D12FC" w:rsidRPr="003B24DD">
        <w:rPr>
          <w:rFonts w:cs="Arial"/>
          <w:b/>
          <w:bCs/>
          <w:color w:val="000000"/>
          <w:sz w:val="28"/>
          <w:szCs w:val="28"/>
          <w:lang w:eastAsia="it-IT"/>
        </w:rPr>
        <w:t>sabato 13 aprile</w:t>
      </w:r>
    </w:p>
    <w:p w14:paraId="789714B4"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57022CBC"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Tavola Rotonda</w:t>
      </w:r>
    </w:p>
    <w:p w14:paraId="097AFF24"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Strategie per il recupero ambientale</w:t>
      </w:r>
    </w:p>
    <w:p w14:paraId="4E9ACF8F"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Presentazione della proposta di riutilizzo di terreni incolti alle falde del Vesuvio per il rilancio socio-economico dell’area</w:t>
      </w:r>
    </w:p>
    <w:p w14:paraId="241985BB"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Il contributo dei tecnici per l’attuazione del progetto vesuvio e più in generale delle attività di riqualificazione/recupero ambientale in ambito regionale</w:t>
      </w:r>
    </w:p>
    <w:p w14:paraId="022C162D"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Problematiche del mondo imprenditoriale: investimenti di medio/lungo periodo, impianti per lo stoccaggio e la lavorazione dei prodotti agricoli</w:t>
      </w:r>
    </w:p>
    <w:p w14:paraId="705B7B82"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009E2F28"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Ore 9.00 – 9.15 Presentazione e saluti</w:t>
      </w:r>
    </w:p>
    <w:p w14:paraId="4F83BE90"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0C327A86"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07932E51"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Michele Maddaloni</w:t>
      </w:r>
      <w:r w:rsidRPr="003B24DD">
        <w:rPr>
          <w:rFonts w:cs="Arial"/>
          <w:color w:val="000000"/>
          <w:sz w:val="28"/>
          <w:szCs w:val="28"/>
          <w:lang w:eastAsia="it-IT"/>
        </w:rPr>
        <w:t> Consigliere Delegato Citta Metropolitana Di Napoli Valorizzazione dei teatri, Grande Progetto Pompei, Parco Nazionale del Vesuvio</w:t>
      </w:r>
    </w:p>
    <w:p w14:paraId="34647F6A"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Giuseppe Jossa</w:t>
      </w:r>
      <w:r w:rsidRPr="003B24DD">
        <w:rPr>
          <w:rFonts w:cs="Arial"/>
          <w:color w:val="000000"/>
          <w:sz w:val="28"/>
          <w:szCs w:val="28"/>
          <w:lang w:eastAsia="it-IT"/>
        </w:rPr>
        <w:t> Consigliere delegato Urbanistica Città Metropolitana</w:t>
      </w:r>
    </w:p>
    <w:p w14:paraId="0E78E2DF"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Francesco Cascone</w:t>
      </w:r>
      <w:r w:rsidRPr="003B24DD">
        <w:rPr>
          <w:rFonts w:cs="Arial"/>
          <w:color w:val="000000"/>
          <w:sz w:val="28"/>
          <w:szCs w:val="28"/>
          <w:lang w:eastAsia="it-IT"/>
        </w:rPr>
        <w:t> Consigliere delegato Ambiente Città Metropolitana</w:t>
      </w:r>
    </w:p>
    <w:p w14:paraId="4EA444ED"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Francesco Iovino</w:t>
      </w:r>
      <w:r w:rsidRPr="003B24DD">
        <w:rPr>
          <w:rFonts w:cs="Arial"/>
          <w:color w:val="000000"/>
          <w:sz w:val="28"/>
          <w:szCs w:val="28"/>
          <w:lang w:eastAsia="it-IT"/>
        </w:rPr>
        <w:t> Consigliere delegato PMI, valorizzazione e promozione del marchio della Città Metropolitana</w:t>
      </w:r>
    </w:p>
    <w:p w14:paraId="0EF50F9E"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6A64D9DE"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Ore 9.15 – 13.30 Interverranno</w:t>
      </w:r>
    </w:p>
    <w:p w14:paraId="3A06FFB4"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Agostino Casillo</w:t>
      </w:r>
      <w:r w:rsidRPr="003B24DD">
        <w:rPr>
          <w:rFonts w:cs="Arial"/>
          <w:color w:val="000000"/>
          <w:sz w:val="28"/>
          <w:szCs w:val="28"/>
          <w:lang w:eastAsia="it-IT"/>
        </w:rPr>
        <w:t> Presidente Parco Nazionale Vesuvio</w:t>
      </w:r>
    </w:p>
    <w:p w14:paraId="398C5F01"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Giuseppe Cozzolino</w:t>
      </w:r>
      <w:r w:rsidRPr="003B24DD">
        <w:rPr>
          <w:rFonts w:cs="Arial"/>
          <w:color w:val="000000"/>
          <w:sz w:val="28"/>
          <w:szCs w:val="28"/>
          <w:lang w:eastAsia="it-IT"/>
        </w:rPr>
        <w:t> Presidente Parco Nazionale Vesuvio Direttore Generale Città Metropolitana</w:t>
      </w:r>
    </w:p>
    <w:p w14:paraId="59256F32"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Andrea D’ambra</w:t>
      </w:r>
      <w:r w:rsidRPr="003B24DD">
        <w:rPr>
          <w:rFonts w:cs="Arial"/>
          <w:color w:val="000000"/>
          <w:sz w:val="28"/>
          <w:szCs w:val="28"/>
          <w:lang w:eastAsia="it-IT"/>
        </w:rPr>
        <w:t> Coldiretti</w:t>
      </w:r>
    </w:p>
    <w:p w14:paraId="0C27B619"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Fabrizio Marzano</w:t>
      </w:r>
      <w:r w:rsidRPr="003B24DD">
        <w:rPr>
          <w:rFonts w:cs="Arial"/>
          <w:color w:val="000000"/>
          <w:sz w:val="28"/>
          <w:szCs w:val="28"/>
          <w:lang w:eastAsia="it-IT"/>
        </w:rPr>
        <w:t> Confagricoltura</w:t>
      </w:r>
    </w:p>
    <w:p w14:paraId="6A8183E5"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Gioacchino Madonna</w:t>
      </w:r>
      <w:r w:rsidRPr="003B24DD">
        <w:rPr>
          <w:rFonts w:cs="Arial"/>
          <w:color w:val="000000"/>
          <w:sz w:val="28"/>
          <w:szCs w:val="28"/>
          <w:lang w:eastAsia="it-IT"/>
        </w:rPr>
        <w:t> Presidente sindaci Comunità del Parco</w:t>
      </w:r>
    </w:p>
    <w:p w14:paraId="05ADC57B"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Francesco Ranieri</w:t>
      </w:r>
      <w:r w:rsidRPr="003B24DD">
        <w:rPr>
          <w:rFonts w:cs="Arial"/>
          <w:color w:val="000000"/>
          <w:sz w:val="28"/>
          <w:szCs w:val="28"/>
          <w:lang w:eastAsia="it-IT"/>
        </w:rPr>
        <w:t> Presidente GAL “Vesuvio Verde” – Sindaco di Terzigno</w:t>
      </w:r>
    </w:p>
    <w:p w14:paraId="767DB8A0"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Giovanni Gentile – Bruno Striano</w:t>
      </w:r>
      <w:r w:rsidRPr="003B24DD">
        <w:rPr>
          <w:rFonts w:cs="Arial"/>
          <w:color w:val="000000"/>
          <w:sz w:val="28"/>
          <w:szCs w:val="28"/>
          <w:lang w:eastAsia="it-IT"/>
        </w:rPr>
        <w:t> Agronomi</w:t>
      </w:r>
    </w:p>
    <w:p w14:paraId="5020D420"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Giuliana Di Fiore</w:t>
      </w:r>
      <w:r w:rsidRPr="003B24DD">
        <w:rPr>
          <w:rFonts w:cs="Arial"/>
          <w:color w:val="000000"/>
          <w:sz w:val="28"/>
          <w:szCs w:val="28"/>
          <w:lang w:eastAsia="it-IT"/>
        </w:rPr>
        <w:t> Docente di Diritto Amministrativo UNINA</w:t>
      </w:r>
    </w:p>
    <w:p w14:paraId="1676AF29"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Mario Casillo</w:t>
      </w:r>
      <w:r w:rsidRPr="003B24DD">
        <w:rPr>
          <w:rFonts w:cs="Arial"/>
          <w:color w:val="000000"/>
          <w:sz w:val="28"/>
          <w:szCs w:val="28"/>
          <w:lang w:eastAsia="it-IT"/>
        </w:rPr>
        <w:t> Consigliere Regione Campania</w:t>
      </w:r>
    </w:p>
    <w:p w14:paraId="622A8212"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Tammaro Chiacchio</w:t>
      </w:r>
      <w:r w:rsidRPr="003B24DD">
        <w:rPr>
          <w:rFonts w:cs="Arial"/>
          <w:color w:val="000000"/>
          <w:sz w:val="28"/>
          <w:szCs w:val="28"/>
          <w:lang w:eastAsia="it-IT"/>
        </w:rPr>
        <w:t> Docente di Diritto Amministrativo Avanzato, Università Parthenope Napoli</w:t>
      </w:r>
    </w:p>
    <w:p w14:paraId="13CCE600"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Giacomo Ariete</w:t>
      </w:r>
      <w:r w:rsidRPr="003B24DD">
        <w:rPr>
          <w:rFonts w:cs="Arial"/>
          <w:color w:val="000000"/>
          <w:sz w:val="28"/>
          <w:szCs w:val="28"/>
          <w:lang w:eastAsia="it-IT"/>
        </w:rPr>
        <w:t> Coordinatore Area Pianificazione Territoriale, Urbanistica Sviluppo, Valorizzazione e Tutela Ambientale</w:t>
      </w:r>
    </w:p>
    <w:p w14:paraId="36A05256"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Franco Alfieri</w:t>
      </w:r>
      <w:r w:rsidRPr="003B24DD">
        <w:rPr>
          <w:rFonts w:cs="Arial"/>
          <w:color w:val="000000"/>
          <w:sz w:val="28"/>
          <w:szCs w:val="28"/>
          <w:lang w:eastAsia="it-IT"/>
        </w:rPr>
        <w:t> Capo gabinetto Regione Campania</w:t>
      </w:r>
    </w:p>
    <w:p w14:paraId="3F8379E5"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Bruno Discepolo</w:t>
      </w:r>
      <w:r w:rsidRPr="003B24DD">
        <w:rPr>
          <w:rFonts w:cs="Arial"/>
          <w:color w:val="000000"/>
          <w:sz w:val="28"/>
          <w:szCs w:val="28"/>
          <w:lang w:eastAsia="it-IT"/>
        </w:rPr>
        <w:t> Assessore Urbanistica e Governo del Territorio Regione Campania</w:t>
      </w:r>
    </w:p>
    <w:p w14:paraId="31E81910"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Consorzio Tutela Pomodoro del Piennolo del Vesuvio DOP</w:t>
      </w:r>
    </w:p>
    <w:p w14:paraId="3016509B"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Consorzio per la tutela dei vini del Vesuvio</w:t>
      </w:r>
    </w:p>
    <w:p w14:paraId="631F2352" w14:textId="77777777" w:rsidR="003D12FC" w:rsidRPr="003B24DD" w:rsidRDefault="003D12FC" w:rsidP="003D12FC">
      <w:pPr>
        <w:jc w:val="both"/>
        <w:rPr>
          <w:rFonts w:cs="Times New Roman"/>
          <w:color w:val="000000"/>
          <w:sz w:val="28"/>
          <w:szCs w:val="28"/>
          <w:lang w:eastAsia="it-IT"/>
        </w:rPr>
      </w:pPr>
      <w:r w:rsidRPr="003B24DD">
        <w:rPr>
          <w:rFonts w:cs="Arial"/>
          <w:b/>
          <w:bCs/>
          <w:i/>
          <w:iCs/>
          <w:color w:val="000000"/>
          <w:sz w:val="28"/>
          <w:szCs w:val="28"/>
          <w:lang w:eastAsia="it-IT"/>
        </w:rPr>
        <w:t> </w:t>
      </w:r>
    </w:p>
    <w:p w14:paraId="3C9AF8E6" w14:textId="77777777" w:rsidR="003D12FC" w:rsidRPr="003B24DD" w:rsidRDefault="003D12FC" w:rsidP="003D12FC">
      <w:pPr>
        <w:jc w:val="both"/>
        <w:rPr>
          <w:rFonts w:cs="Times New Roman"/>
          <w:color w:val="000000"/>
          <w:sz w:val="28"/>
          <w:szCs w:val="28"/>
          <w:lang w:eastAsia="it-IT"/>
        </w:rPr>
      </w:pPr>
      <w:r w:rsidRPr="003B24DD">
        <w:rPr>
          <w:rFonts w:cs="Arial"/>
          <w:b/>
          <w:bCs/>
          <w:i/>
          <w:iCs/>
          <w:color w:val="000000"/>
          <w:sz w:val="28"/>
          <w:szCs w:val="28"/>
          <w:lang w:eastAsia="it-IT"/>
        </w:rPr>
        <w:t>Conclusioni </w:t>
      </w:r>
      <w:r w:rsidRPr="003B24DD">
        <w:rPr>
          <w:rFonts w:cs="Arial"/>
          <w:b/>
          <w:bCs/>
          <w:color w:val="000000"/>
          <w:sz w:val="28"/>
          <w:szCs w:val="28"/>
          <w:lang w:eastAsia="it-IT"/>
        </w:rPr>
        <w:t>Fulvio Bonavitacola</w:t>
      </w:r>
      <w:r w:rsidRPr="003B24DD">
        <w:rPr>
          <w:rFonts w:cs="Arial"/>
          <w:color w:val="000000"/>
          <w:sz w:val="28"/>
          <w:szCs w:val="28"/>
          <w:lang w:eastAsia="it-IT"/>
        </w:rPr>
        <w:t> Vice presidente Regione Campania – Ass. Ambiente</w:t>
      </w:r>
    </w:p>
    <w:p w14:paraId="204B6FEA"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09112E1E"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Ore 13.30 – 14.00 Conclusioni</w:t>
      </w:r>
    </w:p>
    <w:p w14:paraId="7322DAA9"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Moderatore: Domenico Pennone</w:t>
      </w:r>
    </w:p>
    <w:p w14:paraId="1B2B7437"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Al termine buffet a cura degli Istituti Alberghieri afferenti al progetto “Vesevus de gustibus” e degustazione a cura degli Sponsor. </w:t>
      </w:r>
    </w:p>
    <w:p w14:paraId="6D162E54"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06FC503E"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Désirée Klain</w:t>
      </w:r>
    </w:p>
    <w:p w14:paraId="189F1A97" w14:textId="77777777" w:rsidR="003D12FC" w:rsidRPr="003B24DD" w:rsidRDefault="003D12FC" w:rsidP="003D12FC">
      <w:pPr>
        <w:jc w:val="both"/>
        <w:rPr>
          <w:rFonts w:cs="Times New Roman"/>
          <w:color w:val="000000"/>
          <w:sz w:val="28"/>
          <w:szCs w:val="28"/>
          <w:lang w:eastAsia="it-IT"/>
        </w:rPr>
      </w:pPr>
      <w:r w:rsidRPr="003B24DD">
        <w:rPr>
          <w:rFonts w:cs="Arial"/>
          <w:b/>
          <w:bCs/>
          <w:color w:val="000000"/>
          <w:sz w:val="28"/>
          <w:szCs w:val="28"/>
          <w:lang w:eastAsia="it-IT"/>
        </w:rPr>
        <w:t>Ufficio stampa “Ordine dei Geologi della Campania”</w:t>
      </w:r>
      <w:r w:rsidRPr="003B24DD">
        <w:rPr>
          <w:rFonts w:cs="Arial"/>
          <w:color w:val="000000"/>
          <w:sz w:val="28"/>
          <w:szCs w:val="28"/>
          <w:lang w:eastAsia="it-IT"/>
        </w:rPr>
        <w:t> </w:t>
      </w:r>
    </w:p>
    <w:p w14:paraId="2ACBD1F2"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E-mail: </w:t>
      </w:r>
      <w:hyperlink r:id="rId4" w:tgtFrame="_blank" w:history="1">
        <w:r w:rsidRPr="003B24DD">
          <w:rPr>
            <w:rFonts w:cs="Arial"/>
            <w:color w:val="954F72"/>
            <w:sz w:val="28"/>
            <w:szCs w:val="28"/>
            <w:u w:val="single"/>
            <w:lang w:eastAsia="it-IT"/>
          </w:rPr>
          <w:t>desireeklain@gmail.com</w:t>
        </w:r>
      </w:hyperlink>
    </w:p>
    <w:p w14:paraId="68420881"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(mobile) + 39-345-4259681</w:t>
      </w:r>
    </w:p>
    <w:p w14:paraId="484D23AA"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(Ph-fax) +39 081-403255</w:t>
      </w:r>
    </w:p>
    <w:p w14:paraId="525E12B0" w14:textId="77777777" w:rsidR="003D12FC" w:rsidRPr="003B24DD" w:rsidRDefault="003D12FC" w:rsidP="003D12FC">
      <w:pPr>
        <w:jc w:val="both"/>
        <w:rPr>
          <w:rFonts w:cs="Times New Roman"/>
          <w:color w:val="000000"/>
          <w:sz w:val="28"/>
          <w:szCs w:val="28"/>
          <w:lang w:eastAsia="it-IT"/>
        </w:rPr>
      </w:pPr>
      <w:r w:rsidRPr="003B24DD">
        <w:rPr>
          <w:rFonts w:cs="Arial"/>
          <w:color w:val="000000"/>
          <w:sz w:val="28"/>
          <w:szCs w:val="28"/>
          <w:lang w:eastAsia="it-IT"/>
        </w:rPr>
        <w:t> </w:t>
      </w:r>
    </w:p>
    <w:p w14:paraId="7DFFD349" w14:textId="77777777" w:rsidR="004A116F" w:rsidRPr="003B24DD" w:rsidRDefault="004A116F">
      <w:pPr>
        <w:rPr>
          <w:sz w:val="28"/>
          <w:szCs w:val="28"/>
        </w:rPr>
      </w:pPr>
    </w:p>
    <w:bookmarkEnd w:id="0"/>
    <w:sectPr w:rsidR="004A116F" w:rsidRPr="003B24DD" w:rsidSect="00213E0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FC"/>
    <w:rsid w:val="00016405"/>
    <w:rsid w:val="0002737F"/>
    <w:rsid w:val="00213E06"/>
    <w:rsid w:val="002B14DF"/>
    <w:rsid w:val="003B24DD"/>
    <w:rsid w:val="003D12FC"/>
    <w:rsid w:val="004A116F"/>
    <w:rsid w:val="00562C74"/>
    <w:rsid w:val="00680761"/>
    <w:rsid w:val="006B580D"/>
    <w:rsid w:val="00785485"/>
    <w:rsid w:val="007B1561"/>
    <w:rsid w:val="00810985"/>
    <w:rsid w:val="00970A24"/>
    <w:rsid w:val="009B4E81"/>
    <w:rsid w:val="00A431A1"/>
    <w:rsid w:val="00A859FD"/>
    <w:rsid w:val="00EB7CF5"/>
    <w:rsid w:val="00F67B68"/>
    <w:rsid w:val="00FF1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E93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D12FC"/>
  </w:style>
  <w:style w:type="character" w:styleId="Collegamentoipertestuale">
    <w:name w:val="Hyperlink"/>
    <w:basedOn w:val="Carpredefinitoparagrafo"/>
    <w:uiPriority w:val="99"/>
    <w:semiHidden/>
    <w:unhideWhenUsed/>
    <w:rsid w:val="003D1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45966">
      <w:bodyDiv w:val="1"/>
      <w:marLeft w:val="0"/>
      <w:marRight w:val="0"/>
      <w:marTop w:val="0"/>
      <w:marBottom w:val="0"/>
      <w:divBdr>
        <w:top w:val="none" w:sz="0" w:space="0" w:color="auto"/>
        <w:left w:val="none" w:sz="0" w:space="0" w:color="auto"/>
        <w:bottom w:val="none" w:sz="0" w:space="0" w:color="auto"/>
        <w:right w:val="none" w:sz="0" w:space="0" w:color="auto"/>
      </w:divBdr>
    </w:div>
    <w:div w:id="1161115389">
      <w:bodyDiv w:val="1"/>
      <w:marLeft w:val="0"/>
      <w:marRight w:val="0"/>
      <w:marTop w:val="0"/>
      <w:marBottom w:val="0"/>
      <w:divBdr>
        <w:top w:val="none" w:sz="0" w:space="0" w:color="auto"/>
        <w:left w:val="none" w:sz="0" w:space="0" w:color="auto"/>
        <w:bottom w:val="none" w:sz="0" w:space="0" w:color="auto"/>
        <w:right w:val="none" w:sz="0" w:space="0" w:color="auto"/>
      </w:divBdr>
      <w:divsChild>
        <w:div w:id="526063266">
          <w:marLeft w:val="0"/>
          <w:marRight w:val="0"/>
          <w:marTop w:val="0"/>
          <w:marBottom w:val="0"/>
          <w:divBdr>
            <w:top w:val="none" w:sz="0" w:space="0" w:color="auto"/>
            <w:left w:val="none" w:sz="0" w:space="0" w:color="auto"/>
            <w:bottom w:val="none" w:sz="0" w:space="0" w:color="auto"/>
            <w:right w:val="none" w:sz="0" w:space="0" w:color="auto"/>
          </w:divBdr>
          <w:divsChild>
            <w:div w:id="1854569216">
              <w:marLeft w:val="0"/>
              <w:marRight w:val="0"/>
              <w:marTop w:val="0"/>
              <w:marBottom w:val="0"/>
              <w:divBdr>
                <w:top w:val="none" w:sz="0" w:space="0" w:color="auto"/>
                <w:left w:val="none" w:sz="0" w:space="0" w:color="auto"/>
                <w:bottom w:val="none" w:sz="0" w:space="0" w:color="auto"/>
                <w:right w:val="none" w:sz="0" w:space="0" w:color="auto"/>
              </w:divBdr>
            </w:div>
            <w:div w:id="246547207">
              <w:marLeft w:val="0"/>
              <w:marRight w:val="0"/>
              <w:marTop w:val="0"/>
              <w:marBottom w:val="0"/>
              <w:divBdr>
                <w:top w:val="none" w:sz="0" w:space="0" w:color="auto"/>
                <w:left w:val="none" w:sz="0" w:space="0" w:color="auto"/>
                <w:bottom w:val="none" w:sz="0" w:space="0" w:color="auto"/>
                <w:right w:val="none" w:sz="0" w:space="0" w:color="auto"/>
              </w:divBdr>
              <w:divsChild>
                <w:div w:id="64717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998290">
                      <w:marLeft w:val="0"/>
                      <w:marRight w:val="0"/>
                      <w:marTop w:val="0"/>
                      <w:marBottom w:val="0"/>
                      <w:divBdr>
                        <w:top w:val="none" w:sz="0" w:space="0" w:color="auto"/>
                        <w:left w:val="none" w:sz="0" w:space="0" w:color="auto"/>
                        <w:bottom w:val="none" w:sz="0" w:space="0" w:color="auto"/>
                        <w:right w:val="none" w:sz="0" w:space="0" w:color="auto"/>
                      </w:divBdr>
                    </w:div>
                  </w:divsChild>
                </w:div>
                <w:div w:id="1703090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130233">
                      <w:marLeft w:val="0"/>
                      <w:marRight w:val="0"/>
                      <w:marTop w:val="0"/>
                      <w:marBottom w:val="0"/>
                      <w:divBdr>
                        <w:top w:val="none" w:sz="0" w:space="0" w:color="auto"/>
                        <w:left w:val="none" w:sz="0" w:space="0" w:color="auto"/>
                        <w:bottom w:val="none" w:sz="0" w:space="0" w:color="auto"/>
                        <w:right w:val="none" w:sz="0" w:space="0" w:color="auto"/>
                      </w:divBdr>
                      <w:divsChild>
                        <w:div w:id="695421476">
                          <w:marLeft w:val="0"/>
                          <w:marRight w:val="0"/>
                          <w:marTop w:val="0"/>
                          <w:marBottom w:val="0"/>
                          <w:divBdr>
                            <w:top w:val="none" w:sz="0" w:space="0" w:color="auto"/>
                            <w:left w:val="none" w:sz="0" w:space="0" w:color="auto"/>
                            <w:bottom w:val="none" w:sz="0" w:space="0" w:color="auto"/>
                            <w:right w:val="none" w:sz="0" w:space="0" w:color="auto"/>
                          </w:divBdr>
                          <w:divsChild>
                            <w:div w:id="563562976">
                              <w:marLeft w:val="0"/>
                              <w:marRight w:val="0"/>
                              <w:marTop w:val="0"/>
                              <w:marBottom w:val="0"/>
                              <w:divBdr>
                                <w:top w:val="none" w:sz="0" w:space="0" w:color="auto"/>
                                <w:left w:val="none" w:sz="0" w:space="0" w:color="auto"/>
                                <w:bottom w:val="none" w:sz="0" w:space="0" w:color="auto"/>
                                <w:right w:val="none" w:sz="0" w:space="0" w:color="auto"/>
                              </w:divBdr>
                              <w:divsChild>
                                <w:div w:id="1911311216">
                                  <w:marLeft w:val="0"/>
                                  <w:marRight w:val="0"/>
                                  <w:marTop w:val="0"/>
                                  <w:marBottom w:val="0"/>
                                  <w:divBdr>
                                    <w:top w:val="none" w:sz="0" w:space="0" w:color="auto"/>
                                    <w:left w:val="none" w:sz="0" w:space="0" w:color="auto"/>
                                    <w:bottom w:val="none" w:sz="0" w:space="0" w:color="auto"/>
                                    <w:right w:val="none" w:sz="0" w:space="0" w:color="auto"/>
                                  </w:divBdr>
                                  <w:divsChild>
                                    <w:div w:id="505558993">
                                      <w:marLeft w:val="0"/>
                                      <w:marRight w:val="0"/>
                                      <w:marTop w:val="0"/>
                                      <w:marBottom w:val="0"/>
                                      <w:divBdr>
                                        <w:top w:val="none" w:sz="0" w:space="0" w:color="auto"/>
                                        <w:left w:val="none" w:sz="0" w:space="0" w:color="auto"/>
                                        <w:bottom w:val="none" w:sz="0" w:space="0" w:color="auto"/>
                                        <w:right w:val="none" w:sz="0" w:space="0" w:color="auto"/>
                                      </w:divBdr>
                                      <w:divsChild>
                                        <w:div w:id="16207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8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9333">
                      <w:marLeft w:val="0"/>
                      <w:marRight w:val="0"/>
                      <w:marTop w:val="0"/>
                      <w:marBottom w:val="0"/>
                      <w:divBdr>
                        <w:top w:val="none" w:sz="0" w:space="0" w:color="auto"/>
                        <w:left w:val="none" w:sz="0" w:space="0" w:color="auto"/>
                        <w:bottom w:val="none" w:sz="0" w:space="0" w:color="auto"/>
                        <w:right w:val="none" w:sz="0" w:space="0" w:color="auto"/>
                      </w:divBdr>
                      <w:divsChild>
                        <w:div w:id="2146845518">
                          <w:marLeft w:val="0"/>
                          <w:marRight w:val="0"/>
                          <w:marTop w:val="0"/>
                          <w:marBottom w:val="0"/>
                          <w:divBdr>
                            <w:top w:val="none" w:sz="0" w:space="0" w:color="auto"/>
                            <w:left w:val="none" w:sz="0" w:space="0" w:color="auto"/>
                            <w:bottom w:val="none" w:sz="0" w:space="0" w:color="auto"/>
                            <w:right w:val="none" w:sz="0" w:space="0" w:color="auto"/>
                          </w:divBdr>
                          <w:divsChild>
                            <w:div w:id="2055351733">
                              <w:marLeft w:val="0"/>
                              <w:marRight w:val="0"/>
                              <w:marTop w:val="0"/>
                              <w:marBottom w:val="0"/>
                              <w:divBdr>
                                <w:top w:val="none" w:sz="0" w:space="0" w:color="auto"/>
                                <w:left w:val="none" w:sz="0" w:space="0" w:color="auto"/>
                                <w:bottom w:val="none" w:sz="0" w:space="0" w:color="auto"/>
                                <w:right w:val="none" w:sz="0" w:space="0" w:color="auto"/>
                              </w:divBdr>
                              <w:divsChild>
                                <w:div w:id="289483225">
                                  <w:marLeft w:val="0"/>
                                  <w:marRight w:val="0"/>
                                  <w:marTop w:val="0"/>
                                  <w:marBottom w:val="0"/>
                                  <w:divBdr>
                                    <w:top w:val="none" w:sz="0" w:space="0" w:color="auto"/>
                                    <w:left w:val="none" w:sz="0" w:space="0" w:color="auto"/>
                                    <w:bottom w:val="none" w:sz="0" w:space="0" w:color="auto"/>
                                    <w:right w:val="none" w:sz="0" w:space="0" w:color="auto"/>
                                  </w:divBdr>
                                  <w:divsChild>
                                    <w:div w:id="1966809364">
                                      <w:marLeft w:val="0"/>
                                      <w:marRight w:val="0"/>
                                      <w:marTop w:val="0"/>
                                      <w:marBottom w:val="0"/>
                                      <w:divBdr>
                                        <w:top w:val="none" w:sz="0" w:space="0" w:color="auto"/>
                                        <w:left w:val="none" w:sz="0" w:space="0" w:color="auto"/>
                                        <w:bottom w:val="none" w:sz="0" w:space="0" w:color="auto"/>
                                        <w:right w:val="none" w:sz="0" w:space="0" w:color="auto"/>
                                      </w:divBdr>
                                      <w:divsChild>
                                        <w:div w:id="11615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52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63258">
                      <w:marLeft w:val="0"/>
                      <w:marRight w:val="0"/>
                      <w:marTop w:val="0"/>
                      <w:marBottom w:val="0"/>
                      <w:divBdr>
                        <w:top w:val="none" w:sz="0" w:space="0" w:color="auto"/>
                        <w:left w:val="none" w:sz="0" w:space="0" w:color="auto"/>
                        <w:bottom w:val="none" w:sz="0" w:space="0" w:color="auto"/>
                        <w:right w:val="none" w:sz="0" w:space="0" w:color="auto"/>
                      </w:divBdr>
                      <w:divsChild>
                        <w:div w:id="990904985">
                          <w:marLeft w:val="0"/>
                          <w:marRight w:val="0"/>
                          <w:marTop w:val="0"/>
                          <w:marBottom w:val="0"/>
                          <w:divBdr>
                            <w:top w:val="none" w:sz="0" w:space="0" w:color="auto"/>
                            <w:left w:val="none" w:sz="0" w:space="0" w:color="auto"/>
                            <w:bottom w:val="none" w:sz="0" w:space="0" w:color="auto"/>
                            <w:right w:val="none" w:sz="0" w:space="0" w:color="auto"/>
                          </w:divBdr>
                          <w:divsChild>
                            <w:div w:id="1252423680">
                              <w:marLeft w:val="0"/>
                              <w:marRight w:val="0"/>
                              <w:marTop w:val="0"/>
                              <w:marBottom w:val="0"/>
                              <w:divBdr>
                                <w:top w:val="none" w:sz="0" w:space="0" w:color="auto"/>
                                <w:left w:val="none" w:sz="0" w:space="0" w:color="auto"/>
                                <w:bottom w:val="none" w:sz="0" w:space="0" w:color="auto"/>
                                <w:right w:val="none" w:sz="0" w:space="0" w:color="auto"/>
                              </w:divBdr>
                              <w:divsChild>
                                <w:div w:id="1072389669">
                                  <w:marLeft w:val="0"/>
                                  <w:marRight w:val="0"/>
                                  <w:marTop w:val="0"/>
                                  <w:marBottom w:val="0"/>
                                  <w:divBdr>
                                    <w:top w:val="none" w:sz="0" w:space="0" w:color="auto"/>
                                    <w:left w:val="none" w:sz="0" w:space="0" w:color="auto"/>
                                    <w:bottom w:val="none" w:sz="0" w:space="0" w:color="auto"/>
                                    <w:right w:val="none" w:sz="0" w:space="0" w:color="auto"/>
                                  </w:divBdr>
                                  <w:divsChild>
                                    <w:div w:id="1083263309">
                                      <w:marLeft w:val="0"/>
                                      <w:marRight w:val="0"/>
                                      <w:marTop w:val="0"/>
                                      <w:marBottom w:val="0"/>
                                      <w:divBdr>
                                        <w:top w:val="none" w:sz="0" w:space="0" w:color="auto"/>
                                        <w:left w:val="none" w:sz="0" w:space="0" w:color="auto"/>
                                        <w:bottom w:val="none" w:sz="0" w:space="0" w:color="auto"/>
                                        <w:right w:val="none" w:sz="0" w:space="0" w:color="auto"/>
                                      </w:divBdr>
                                      <w:divsChild>
                                        <w:div w:id="7101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591372">
      <w:bodyDiv w:val="1"/>
      <w:marLeft w:val="0"/>
      <w:marRight w:val="0"/>
      <w:marTop w:val="0"/>
      <w:marBottom w:val="0"/>
      <w:divBdr>
        <w:top w:val="none" w:sz="0" w:space="0" w:color="auto"/>
        <w:left w:val="none" w:sz="0" w:space="0" w:color="auto"/>
        <w:bottom w:val="none" w:sz="0" w:space="0" w:color="auto"/>
        <w:right w:val="none" w:sz="0" w:space="0" w:color="auto"/>
      </w:divBdr>
    </w:div>
    <w:div w:id="1921600131">
      <w:bodyDiv w:val="1"/>
      <w:marLeft w:val="0"/>
      <w:marRight w:val="0"/>
      <w:marTop w:val="0"/>
      <w:marBottom w:val="0"/>
      <w:divBdr>
        <w:top w:val="none" w:sz="0" w:space="0" w:color="auto"/>
        <w:left w:val="none" w:sz="0" w:space="0" w:color="auto"/>
        <w:bottom w:val="none" w:sz="0" w:space="0" w:color="auto"/>
        <w:right w:val="none" w:sz="0" w:space="0" w:color="auto"/>
      </w:divBdr>
    </w:div>
    <w:div w:id="1971595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esireeklain@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1109</Words>
  <Characters>6324</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Klain</dc:creator>
  <cp:keywords/>
  <dc:description/>
  <cp:lastModifiedBy>Rosaria Klain</cp:lastModifiedBy>
  <cp:revision>7</cp:revision>
  <dcterms:created xsi:type="dcterms:W3CDTF">2019-04-12T10:55:00Z</dcterms:created>
  <dcterms:modified xsi:type="dcterms:W3CDTF">2019-04-12T14:25:00Z</dcterms:modified>
</cp:coreProperties>
</file>