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55F5" w14:textId="77777777" w:rsidR="00F416BA" w:rsidRDefault="007E507F" w:rsidP="007E507F">
      <w:pPr>
        <w:jc w:val="center"/>
      </w:pPr>
      <w:r>
        <w:rPr>
          <w:i/>
          <w:iCs/>
        </w:rPr>
        <w:t>“</w:t>
      </w:r>
      <w:r w:rsidRPr="00F416BA">
        <w:rPr>
          <w:b/>
          <w:bCs/>
          <w:u w:val="single"/>
        </w:rPr>
        <w:t>Il modello (geologico) Genova: cronaca della progettazione geologica del nuovo Viadotto S. Giorgio</w:t>
      </w:r>
      <w:r>
        <w:t>”</w:t>
      </w:r>
      <w:r w:rsidR="00F416BA">
        <w:t xml:space="preserve"> </w:t>
      </w:r>
    </w:p>
    <w:p w14:paraId="586E89E5" w14:textId="77777777" w:rsidR="00A0492B" w:rsidRPr="00F416BA" w:rsidRDefault="00F416BA" w:rsidP="007E507F">
      <w:pPr>
        <w:jc w:val="center"/>
        <w:rPr>
          <w:sz w:val="20"/>
          <w:szCs w:val="20"/>
        </w:rPr>
      </w:pPr>
      <w:r>
        <w:t xml:space="preserve">di </w:t>
      </w:r>
      <w:r w:rsidRPr="00F416BA">
        <w:rPr>
          <w:sz w:val="20"/>
          <w:szCs w:val="20"/>
        </w:rPr>
        <w:t>E. Poggi (</w:t>
      </w:r>
      <w:r w:rsidRPr="00F416BA">
        <w:rPr>
          <w:i/>
          <w:iCs/>
          <w:sz w:val="20"/>
          <w:szCs w:val="20"/>
        </w:rPr>
        <w:t xml:space="preserve">Progettista Geologo </w:t>
      </w:r>
      <w:r w:rsidR="00B661AB">
        <w:rPr>
          <w:i/>
          <w:iCs/>
          <w:sz w:val="20"/>
          <w:szCs w:val="20"/>
        </w:rPr>
        <w:t>S</w:t>
      </w:r>
      <w:r w:rsidRPr="00F416BA">
        <w:rPr>
          <w:i/>
          <w:iCs/>
          <w:sz w:val="20"/>
          <w:szCs w:val="20"/>
        </w:rPr>
        <w:t xml:space="preserve">enior – </w:t>
      </w:r>
      <w:proofErr w:type="spellStart"/>
      <w:r w:rsidRPr="00F416BA">
        <w:rPr>
          <w:i/>
          <w:iCs/>
          <w:sz w:val="20"/>
          <w:szCs w:val="20"/>
        </w:rPr>
        <w:t>Italferr</w:t>
      </w:r>
      <w:proofErr w:type="spellEnd"/>
      <w:r w:rsidRPr="00F416BA">
        <w:rPr>
          <w:i/>
          <w:iCs/>
          <w:sz w:val="20"/>
          <w:szCs w:val="20"/>
        </w:rPr>
        <w:t xml:space="preserve"> S.p.A.</w:t>
      </w:r>
      <w:r w:rsidRPr="00F416BA">
        <w:rPr>
          <w:sz w:val="20"/>
          <w:szCs w:val="20"/>
        </w:rPr>
        <w:t>)</w:t>
      </w:r>
    </w:p>
    <w:p w14:paraId="23ACF3A1" w14:textId="77777777" w:rsidR="007E507F" w:rsidRPr="003C0EDA" w:rsidRDefault="007E507F" w:rsidP="007E507F">
      <w:pPr>
        <w:jc w:val="center"/>
        <w:rPr>
          <w:sz w:val="16"/>
          <w:szCs w:val="16"/>
        </w:rPr>
      </w:pPr>
    </w:p>
    <w:p w14:paraId="3D0B2E5F" w14:textId="77777777" w:rsidR="007305AF" w:rsidRDefault="00267459" w:rsidP="00267459">
      <w:pPr>
        <w:ind w:firstLine="567"/>
        <w:jc w:val="both"/>
      </w:pPr>
      <w:r>
        <w:t xml:space="preserve">La presentazione </w:t>
      </w:r>
      <w:proofErr w:type="spellStart"/>
      <w:r>
        <w:t>sara’</w:t>
      </w:r>
      <w:proofErr w:type="spellEnd"/>
      <w:r>
        <w:t xml:space="preserve"> volta a raccontare ed illustrare le varie attività che hanno portato alla redazione dello studio geologico, geomorfologico, idrogeologico e sismico della bassa val Polcevera interessata dal progetto di ricostruzione del viadotto autostradale della A10 “Genova-Ventimiglia”, nell’area occidentale di Genova</w:t>
      </w:r>
      <w:r w:rsidRPr="006575C8">
        <w:t xml:space="preserve">, </w:t>
      </w:r>
      <w:r>
        <w:t>tra i quartieri di Coronata e Sampierdarena</w:t>
      </w:r>
      <w:r w:rsidR="00801F49">
        <w:t xml:space="preserve">, a seguito del triste crollo </w:t>
      </w:r>
      <w:r w:rsidR="006448BA">
        <w:t xml:space="preserve">del ‘Ponte Morandi’ </w:t>
      </w:r>
      <w:r w:rsidR="00801F49">
        <w:t>avvenuto alle ore 11.36 del 14.08.18.</w:t>
      </w:r>
      <w:r w:rsidR="007305AF">
        <w:t xml:space="preserve"> </w:t>
      </w:r>
    </w:p>
    <w:p w14:paraId="70FEC5E7" w14:textId="77777777" w:rsidR="003C0EDA" w:rsidRDefault="007305AF" w:rsidP="003C0EDA">
      <w:pPr>
        <w:pStyle w:val="Corpotesto"/>
        <w:spacing w:before="0" w:after="0" w:line="276" w:lineRule="auto"/>
        <w:ind w:firstLine="567"/>
        <w:rPr>
          <w:rFonts w:asciiTheme="minorHAnsi" w:eastAsiaTheme="minorHAnsi" w:hAnsiTheme="minorHAnsi" w:cstheme="minorBidi"/>
          <w:szCs w:val="22"/>
          <w:lang w:eastAsia="en-US"/>
        </w:rPr>
      </w:pPr>
      <w:r w:rsidRPr="003C0EDA">
        <w:rPr>
          <w:rFonts w:asciiTheme="minorHAnsi" w:eastAsiaTheme="minorHAnsi" w:hAnsiTheme="minorHAnsi" w:cstheme="minorBidi"/>
          <w:szCs w:val="22"/>
          <w:lang w:eastAsia="en-US"/>
        </w:rPr>
        <w:t xml:space="preserve">Per quanto di competenza strettamente geologica, </w:t>
      </w:r>
      <w:r w:rsidR="003C0EDA" w:rsidRPr="003C0EDA">
        <w:rPr>
          <w:rFonts w:asciiTheme="minorHAnsi" w:eastAsiaTheme="minorHAnsi" w:hAnsiTheme="minorHAnsi" w:cstheme="minorBidi"/>
          <w:szCs w:val="22"/>
          <w:lang w:eastAsia="en-US"/>
        </w:rPr>
        <w:t xml:space="preserve">verranno </w:t>
      </w:r>
      <w:r w:rsidR="003449C9">
        <w:rPr>
          <w:rFonts w:asciiTheme="minorHAnsi" w:eastAsiaTheme="minorHAnsi" w:hAnsiTheme="minorHAnsi" w:cstheme="minorBidi"/>
          <w:szCs w:val="22"/>
          <w:lang w:eastAsia="en-US"/>
        </w:rPr>
        <w:t>raccontate le</w:t>
      </w:r>
      <w:r w:rsidR="003C0EDA" w:rsidRPr="003C0EDA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proofErr w:type="spellStart"/>
      <w:r w:rsidR="003C0EDA" w:rsidRPr="003C0EDA">
        <w:rPr>
          <w:rFonts w:asciiTheme="minorHAnsi" w:eastAsiaTheme="minorHAnsi" w:hAnsiTheme="minorHAnsi" w:cstheme="minorBidi"/>
          <w:szCs w:val="22"/>
          <w:lang w:eastAsia="en-US"/>
        </w:rPr>
        <w:t>attivita’</w:t>
      </w:r>
      <w:proofErr w:type="spellEnd"/>
      <w:r w:rsidR="003C0EDA" w:rsidRPr="003C0EDA">
        <w:rPr>
          <w:rFonts w:asciiTheme="minorHAnsi" w:eastAsiaTheme="minorHAnsi" w:hAnsiTheme="minorHAnsi" w:cstheme="minorBidi"/>
          <w:szCs w:val="22"/>
          <w:lang w:eastAsia="en-US"/>
        </w:rPr>
        <w:t xml:space="preserve"> e</w:t>
      </w:r>
      <w:r w:rsidR="003449C9">
        <w:rPr>
          <w:rFonts w:asciiTheme="minorHAnsi" w:eastAsiaTheme="minorHAnsi" w:hAnsiTheme="minorHAnsi" w:cstheme="minorBidi"/>
          <w:szCs w:val="22"/>
          <w:lang w:eastAsia="en-US"/>
        </w:rPr>
        <w:t xml:space="preserve"> le varie</w:t>
      </w:r>
      <w:r w:rsidR="003C0EDA" w:rsidRPr="003C0EDA">
        <w:rPr>
          <w:rFonts w:asciiTheme="minorHAnsi" w:eastAsiaTheme="minorHAnsi" w:hAnsiTheme="minorHAnsi" w:cstheme="minorBidi"/>
          <w:szCs w:val="22"/>
          <w:lang w:eastAsia="en-US"/>
        </w:rPr>
        <w:t xml:space="preserve"> indagini</w:t>
      </w:r>
      <w:r w:rsidR="003449C9">
        <w:rPr>
          <w:rFonts w:asciiTheme="minorHAnsi" w:eastAsiaTheme="minorHAnsi" w:hAnsiTheme="minorHAnsi" w:cstheme="minorBidi"/>
          <w:szCs w:val="22"/>
          <w:lang w:eastAsia="en-US"/>
        </w:rPr>
        <w:t xml:space="preserve"> geologiche</w:t>
      </w:r>
      <w:r w:rsidR="003C0EDA" w:rsidRPr="003C0EDA">
        <w:rPr>
          <w:rFonts w:asciiTheme="minorHAnsi" w:eastAsiaTheme="minorHAnsi" w:hAnsiTheme="minorHAnsi" w:cstheme="minorBidi"/>
          <w:szCs w:val="22"/>
          <w:lang w:eastAsia="en-US"/>
        </w:rPr>
        <w:t xml:space="preserve"> che, </w:t>
      </w:r>
      <w:r w:rsidR="003C0EDA">
        <w:rPr>
          <w:rFonts w:asciiTheme="minorHAnsi" w:eastAsiaTheme="minorHAnsi" w:hAnsiTheme="minorHAnsi" w:cstheme="minorBidi"/>
          <w:szCs w:val="22"/>
          <w:lang w:eastAsia="en-US"/>
        </w:rPr>
        <w:t xml:space="preserve">secondo le tempistiche fornite dalla Struttura Commissariale e contemporaneamente alle </w:t>
      </w:r>
      <w:proofErr w:type="spellStart"/>
      <w:r w:rsidR="003C0EDA">
        <w:rPr>
          <w:rFonts w:asciiTheme="minorHAnsi" w:eastAsiaTheme="minorHAnsi" w:hAnsiTheme="minorHAnsi" w:cstheme="minorBidi"/>
          <w:szCs w:val="22"/>
          <w:lang w:eastAsia="en-US"/>
        </w:rPr>
        <w:t>attivita’</w:t>
      </w:r>
      <w:proofErr w:type="spellEnd"/>
      <w:r w:rsidR="003C0EDA">
        <w:rPr>
          <w:rFonts w:asciiTheme="minorHAnsi" w:eastAsiaTheme="minorHAnsi" w:hAnsiTheme="minorHAnsi" w:cstheme="minorBidi"/>
          <w:szCs w:val="22"/>
          <w:lang w:eastAsia="en-US"/>
        </w:rPr>
        <w:t xml:space="preserve"> di demolizione della vecchia struttura</w:t>
      </w:r>
      <w:r w:rsidR="003C0EDA" w:rsidRPr="003C0EDA">
        <w:rPr>
          <w:rFonts w:asciiTheme="minorHAnsi" w:eastAsiaTheme="minorHAnsi" w:hAnsiTheme="minorHAnsi" w:cstheme="minorBidi"/>
          <w:szCs w:val="22"/>
          <w:lang w:eastAsia="en-US"/>
        </w:rPr>
        <w:t xml:space="preserve">, sono state messe in campo </w:t>
      </w:r>
      <w:r w:rsidR="00CF397C">
        <w:rPr>
          <w:rFonts w:asciiTheme="minorHAnsi" w:eastAsiaTheme="minorHAnsi" w:hAnsiTheme="minorHAnsi" w:cstheme="minorBidi"/>
          <w:szCs w:val="22"/>
          <w:lang w:eastAsia="en-US"/>
        </w:rPr>
        <w:t xml:space="preserve">in via del tutto eccezionale </w:t>
      </w:r>
      <w:r w:rsidR="003C0EDA" w:rsidRPr="003C0EDA">
        <w:rPr>
          <w:rFonts w:asciiTheme="minorHAnsi" w:eastAsiaTheme="minorHAnsi" w:hAnsiTheme="minorHAnsi" w:cstheme="minorBidi"/>
          <w:szCs w:val="22"/>
          <w:lang w:eastAsia="en-US"/>
        </w:rPr>
        <w:t xml:space="preserve">all’interno del comparto in esame per l’interpretazione e la definizione del modello geologico di riferimento (MGR) dell’area interessata dal nuovo Viadotto San Giorgio </w:t>
      </w:r>
      <w:r w:rsidR="003C0EDA">
        <w:rPr>
          <w:rFonts w:asciiTheme="minorHAnsi" w:eastAsiaTheme="minorHAnsi" w:hAnsiTheme="minorHAnsi" w:cstheme="minorBidi"/>
          <w:szCs w:val="22"/>
          <w:lang w:eastAsia="en-US"/>
        </w:rPr>
        <w:t>e</w:t>
      </w:r>
      <w:r w:rsidR="003C0EDA" w:rsidRPr="003C0EDA">
        <w:rPr>
          <w:rFonts w:asciiTheme="minorHAnsi" w:eastAsiaTheme="minorHAnsi" w:hAnsiTheme="minorHAnsi" w:cstheme="minorBidi"/>
          <w:szCs w:val="22"/>
          <w:lang w:eastAsia="en-US"/>
        </w:rPr>
        <w:t xml:space="preserve"> delle relative opere strutturali da eseguire</w:t>
      </w:r>
      <w:r w:rsidR="003C0EDA">
        <w:rPr>
          <w:rFonts w:asciiTheme="minorHAnsi" w:eastAsiaTheme="minorHAnsi" w:hAnsiTheme="minorHAnsi" w:cstheme="minorBidi"/>
          <w:szCs w:val="22"/>
          <w:lang w:eastAsia="en-US"/>
        </w:rPr>
        <w:t xml:space="preserve"> a corredo</w:t>
      </w:r>
      <w:r w:rsidR="003C0EDA" w:rsidRPr="003C0EDA">
        <w:rPr>
          <w:rFonts w:asciiTheme="minorHAnsi" w:eastAsiaTheme="minorHAnsi" w:hAnsiTheme="minorHAnsi" w:cstheme="minorBidi"/>
          <w:szCs w:val="22"/>
          <w:lang w:eastAsia="en-US"/>
        </w:rPr>
        <w:t xml:space="preserve">. Saranno quindi </w:t>
      </w:r>
      <w:r w:rsidR="003C0EDA">
        <w:rPr>
          <w:rFonts w:asciiTheme="minorHAnsi" w:eastAsiaTheme="minorHAnsi" w:hAnsiTheme="minorHAnsi" w:cstheme="minorBidi"/>
          <w:szCs w:val="22"/>
          <w:lang w:eastAsia="en-US"/>
        </w:rPr>
        <w:t>esposte</w:t>
      </w:r>
      <w:r w:rsidR="003C0EDA" w:rsidRPr="003C0EDA">
        <w:rPr>
          <w:rFonts w:asciiTheme="minorHAnsi" w:eastAsiaTheme="minorHAnsi" w:hAnsiTheme="minorHAnsi" w:cstheme="minorBidi"/>
          <w:szCs w:val="22"/>
          <w:lang w:eastAsia="en-US"/>
        </w:rPr>
        <w:t xml:space="preserve"> le scelte geologiche realizzat</w:t>
      </w:r>
      <w:r w:rsidR="003C0EDA">
        <w:rPr>
          <w:rFonts w:asciiTheme="minorHAnsi" w:eastAsiaTheme="minorHAnsi" w:hAnsiTheme="minorHAnsi" w:cstheme="minorBidi"/>
          <w:szCs w:val="22"/>
          <w:lang w:eastAsia="en-US"/>
        </w:rPr>
        <w:t xml:space="preserve">e nelle diverse </w:t>
      </w:r>
      <w:r w:rsidR="003C0EDA" w:rsidRPr="003C0EDA">
        <w:rPr>
          <w:rFonts w:asciiTheme="minorHAnsi" w:eastAsiaTheme="minorHAnsi" w:hAnsiTheme="minorHAnsi" w:cstheme="minorBidi"/>
          <w:szCs w:val="22"/>
          <w:lang w:eastAsia="en-US"/>
        </w:rPr>
        <w:t>fasi</w:t>
      </w:r>
      <w:r w:rsidR="003C0EDA">
        <w:rPr>
          <w:rFonts w:asciiTheme="minorHAnsi" w:eastAsiaTheme="minorHAnsi" w:hAnsiTheme="minorHAnsi" w:cstheme="minorBidi"/>
          <w:szCs w:val="22"/>
          <w:lang w:eastAsia="en-US"/>
        </w:rPr>
        <w:t xml:space="preserve"> progettuali </w:t>
      </w:r>
      <w:r w:rsidR="002D4A0E">
        <w:rPr>
          <w:rFonts w:asciiTheme="minorHAnsi" w:eastAsiaTheme="minorHAnsi" w:hAnsiTheme="minorHAnsi" w:cstheme="minorBidi"/>
          <w:szCs w:val="22"/>
          <w:lang w:eastAsia="en-US"/>
        </w:rPr>
        <w:t xml:space="preserve">esecutive </w:t>
      </w:r>
      <w:r w:rsidR="003C0EDA">
        <w:rPr>
          <w:rFonts w:asciiTheme="minorHAnsi" w:eastAsiaTheme="minorHAnsi" w:hAnsiTheme="minorHAnsi" w:cstheme="minorBidi"/>
          <w:szCs w:val="22"/>
          <w:lang w:eastAsia="en-US"/>
        </w:rPr>
        <w:t>che hanno tra l’altro previsto</w:t>
      </w:r>
      <w:r w:rsidR="003C0EDA" w:rsidRPr="003C0EDA">
        <w:rPr>
          <w:rFonts w:asciiTheme="minorHAnsi" w:eastAsiaTheme="minorHAnsi" w:hAnsiTheme="minorHAnsi" w:cstheme="minorBidi"/>
          <w:szCs w:val="22"/>
          <w:lang w:eastAsia="en-US"/>
        </w:rPr>
        <w:t>:</w:t>
      </w:r>
    </w:p>
    <w:p w14:paraId="78FB357C" w14:textId="77777777" w:rsidR="008D6368" w:rsidRPr="0012601C" w:rsidRDefault="008D6368" w:rsidP="003C0EDA">
      <w:pPr>
        <w:pStyle w:val="Corpotesto"/>
        <w:spacing w:before="0" w:after="0" w:line="276" w:lineRule="auto"/>
        <w:ind w:firstLine="567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14:paraId="583FDEF1" w14:textId="77777777" w:rsidR="003C0EDA" w:rsidRPr="003C0EDA" w:rsidRDefault="003C0EDA" w:rsidP="003C0EDA">
      <w:pPr>
        <w:pStyle w:val="Corpotesto"/>
        <w:numPr>
          <w:ilvl w:val="0"/>
          <w:numId w:val="2"/>
        </w:numPr>
        <w:spacing w:before="0" w:after="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3C0EDA">
        <w:rPr>
          <w:rFonts w:asciiTheme="minorHAnsi" w:eastAsiaTheme="minorHAnsi" w:hAnsiTheme="minorHAnsi" w:cstheme="minorBidi"/>
          <w:szCs w:val="22"/>
          <w:lang w:eastAsia="en-US"/>
        </w:rPr>
        <w:t>acquisizione ed analisi degli studi geologici e geomorfologici esistenti;</w:t>
      </w:r>
    </w:p>
    <w:p w14:paraId="255897FF" w14:textId="77777777" w:rsidR="003C0EDA" w:rsidRPr="003C0EDA" w:rsidRDefault="003C0EDA" w:rsidP="003C0EDA">
      <w:pPr>
        <w:pStyle w:val="Corpotesto"/>
        <w:numPr>
          <w:ilvl w:val="0"/>
          <w:numId w:val="2"/>
        </w:numPr>
        <w:spacing w:before="0" w:after="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3C0EDA">
        <w:rPr>
          <w:rFonts w:asciiTheme="minorHAnsi" w:eastAsiaTheme="minorHAnsi" w:hAnsiTheme="minorHAnsi" w:cstheme="minorBidi"/>
          <w:szCs w:val="22"/>
          <w:lang w:eastAsia="en-US"/>
        </w:rPr>
        <w:t xml:space="preserve">approfondimenti conoscitivi mediante studi </w:t>
      </w:r>
      <w:proofErr w:type="spellStart"/>
      <w:r w:rsidRPr="003C0EDA">
        <w:rPr>
          <w:rFonts w:asciiTheme="minorHAnsi" w:eastAsiaTheme="minorHAnsi" w:hAnsiTheme="minorHAnsi" w:cstheme="minorBidi"/>
          <w:szCs w:val="22"/>
          <w:lang w:eastAsia="en-US"/>
        </w:rPr>
        <w:t>fotointerpretativi</w:t>
      </w:r>
      <w:proofErr w:type="spellEnd"/>
      <w:r w:rsidRPr="003C0EDA">
        <w:rPr>
          <w:rFonts w:asciiTheme="minorHAnsi" w:eastAsiaTheme="minorHAnsi" w:hAnsiTheme="minorHAnsi" w:cstheme="minorBidi"/>
          <w:szCs w:val="22"/>
          <w:lang w:eastAsia="en-US"/>
        </w:rPr>
        <w:t xml:space="preserve"> condotti su ortofoto e D.E.M.;</w:t>
      </w:r>
    </w:p>
    <w:p w14:paraId="52CBE050" w14:textId="77777777" w:rsidR="003C0EDA" w:rsidRPr="003C0EDA" w:rsidRDefault="003C0EDA" w:rsidP="003C0EDA">
      <w:pPr>
        <w:pStyle w:val="Corpotesto"/>
        <w:numPr>
          <w:ilvl w:val="0"/>
          <w:numId w:val="2"/>
        </w:numPr>
        <w:spacing w:before="0" w:after="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 xml:space="preserve">specifici </w:t>
      </w:r>
      <w:r w:rsidRPr="003C0EDA">
        <w:rPr>
          <w:rFonts w:asciiTheme="minorHAnsi" w:eastAsiaTheme="minorHAnsi" w:hAnsiTheme="minorHAnsi" w:cstheme="minorBidi"/>
          <w:szCs w:val="22"/>
          <w:lang w:eastAsia="en-US"/>
        </w:rPr>
        <w:t>riliev</w:t>
      </w:r>
      <w:r>
        <w:rPr>
          <w:rFonts w:asciiTheme="minorHAnsi" w:eastAsiaTheme="minorHAnsi" w:hAnsiTheme="minorHAnsi" w:cstheme="minorBidi"/>
          <w:szCs w:val="22"/>
          <w:lang w:eastAsia="en-US"/>
        </w:rPr>
        <w:t>i</w:t>
      </w:r>
      <w:r w:rsidRPr="003C0EDA">
        <w:rPr>
          <w:rFonts w:asciiTheme="minorHAnsi" w:eastAsiaTheme="minorHAnsi" w:hAnsiTheme="minorHAnsi" w:cstheme="minorBidi"/>
          <w:szCs w:val="22"/>
          <w:lang w:eastAsia="en-US"/>
        </w:rPr>
        <w:t xml:space="preserve"> geologico</w:t>
      </w:r>
      <w:r w:rsidR="008D6368">
        <w:rPr>
          <w:rFonts w:asciiTheme="minorHAnsi" w:eastAsiaTheme="minorHAnsi" w:hAnsiTheme="minorHAnsi" w:cstheme="minorBidi"/>
          <w:szCs w:val="22"/>
          <w:lang w:eastAsia="en-US"/>
        </w:rPr>
        <w:t>,</w:t>
      </w:r>
      <w:r w:rsidRPr="003C0EDA">
        <w:rPr>
          <w:rFonts w:asciiTheme="minorHAnsi" w:eastAsiaTheme="minorHAnsi" w:hAnsiTheme="minorHAnsi" w:cstheme="minorBidi"/>
          <w:szCs w:val="22"/>
          <w:lang w:eastAsia="en-US"/>
        </w:rPr>
        <w:t xml:space="preserve"> geomorfologico </w:t>
      </w:r>
      <w:r w:rsidR="008D6368">
        <w:rPr>
          <w:rFonts w:asciiTheme="minorHAnsi" w:eastAsiaTheme="minorHAnsi" w:hAnsiTheme="minorHAnsi" w:cstheme="minorBidi"/>
          <w:szCs w:val="22"/>
          <w:lang w:eastAsia="en-US"/>
        </w:rPr>
        <w:t xml:space="preserve">ed idrogeologico </w:t>
      </w:r>
      <w:r w:rsidRPr="003C0EDA">
        <w:rPr>
          <w:rFonts w:asciiTheme="minorHAnsi" w:eastAsiaTheme="minorHAnsi" w:hAnsiTheme="minorHAnsi" w:cstheme="minorBidi"/>
          <w:szCs w:val="22"/>
          <w:lang w:eastAsia="en-US"/>
        </w:rPr>
        <w:t>di dettaglio;</w:t>
      </w:r>
    </w:p>
    <w:p w14:paraId="72692C42" w14:textId="77777777" w:rsidR="003C0EDA" w:rsidRDefault="003C0EDA" w:rsidP="003C0EDA">
      <w:pPr>
        <w:pStyle w:val="Corpotesto"/>
        <w:numPr>
          <w:ilvl w:val="0"/>
          <w:numId w:val="2"/>
        </w:numPr>
        <w:spacing w:before="0" w:after="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3C0EDA">
        <w:rPr>
          <w:rFonts w:asciiTheme="minorHAnsi" w:eastAsiaTheme="minorHAnsi" w:hAnsiTheme="minorHAnsi" w:cstheme="minorBidi"/>
          <w:szCs w:val="22"/>
          <w:lang w:eastAsia="en-US"/>
        </w:rPr>
        <w:t>analisi delle indagini geognostiche e geofisiche disponibili;</w:t>
      </w:r>
    </w:p>
    <w:p w14:paraId="47D3DFF4" w14:textId="77777777" w:rsidR="003C0EDA" w:rsidRPr="003C0EDA" w:rsidRDefault="003C0EDA" w:rsidP="003C0EDA">
      <w:pPr>
        <w:pStyle w:val="Corpotesto"/>
        <w:numPr>
          <w:ilvl w:val="0"/>
          <w:numId w:val="2"/>
        </w:numPr>
        <w:spacing w:before="0" w:after="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esecuzione di indagini geognostiche, prove in foro, prospezioni geofisiche e prove di laboratorio;</w:t>
      </w:r>
    </w:p>
    <w:p w14:paraId="264376C6" w14:textId="77777777" w:rsidR="003C0EDA" w:rsidRDefault="003C0EDA" w:rsidP="003C0EDA">
      <w:pPr>
        <w:pStyle w:val="Corpotesto"/>
        <w:numPr>
          <w:ilvl w:val="0"/>
          <w:numId w:val="2"/>
        </w:numPr>
        <w:spacing w:before="0" w:after="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r w:rsidRPr="003C0EDA">
        <w:rPr>
          <w:rFonts w:asciiTheme="minorHAnsi" w:eastAsiaTheme="minorHAnsi" w:hAnsiTheme="minorHAnsi" w:cstheme="minorBidi"/>
          <w:szCs w:val="22"/>
          <w:lang w:eastAsia="en-US"/>
        </w:rPr>
        <w:t>interpretazione dei dati, definizione del modello geologico di riferimento e delle potenziali criticità</w:t>
      </w:r>
      <w:r w:rsidR="00557E6D">
        <w:rPr>
          <w:rFonts w:asciiTheme="minorHAnsi" w:eastAsiaTheme="minorHAnsi" w:hAnsiTheme="minorHAnsi" w:cstheme="minorBidi"/>
          <w:szCs w:val="22"/>
          <w:lang w:eastAsia="en-US"/>
        </w:rPr>
        <w:t>;</w:t>
      </w:r>
    </w:p>
    <w:p w14:paraId="05304953" w14:textId="77777777" w:rsidR="0012601C" w:rsidRDefault="0012601C" w:rsidP="003C0EDA">
      <w:pPr>
        <w:pStyle w:val="Corpotesto"/>
        <w:numPr>
          <w:ilvl w:val="0"/>
          <w:numId w:val="2"/>
        </w:numPr>
        <w:spacing w:before="0" w:after="0" w:line="276" w:lineRule="auto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definizione del modello 3D del substrato roccioso;</w:t>
      </w:r>
    </w:p>
    <w:p w14:paraId="28799BE4" w14:textId="77777777" w:rsidR="008D6368" w:rsidRPr="0012601C" w:rsidRDefault="008D6368" w:rsidP="008D6368">
      <w:pPr>
        <w:pStyle w:val="Corpotesto"/>
        <w:spacing w:before="0" w:after="0" w:line="276" w:lineRule="auto"/>
        <w:ind w:left="720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14:paraId="5C5E5025" w14:textId="77777777" w:rsidR="00801F49" w:rsidRDefault="003C0EDA" w:rsidP="006448BA">
      <w:pPr>
        <w:jc w:val="both"/>
      </w:pPr>
      <w:r>
        <w:t xml:space="preserve">…e che in via del tutto </w:t>
      </w:r>
      <w:r w:rsidR="003B3146">
        <w:t>‘straordinari</w:t>
      </w:r>
      <w:r>
        <w:t>a</w:t>
      </w:r>
      <w:r w:rsidR="003B3146">
        <w:t xml:space="preserve">’ </w:t>
      </w:r>
      <w:r w:rsidR="00801F49">
        <w:t xml:space="preserve">hanno consentito di addivenire ad una rapida ricostruzione ed </w:t>
      </w:r>
      <w:proofErr w:type="spellStart"/>
      <w:r w:rsidR="00801F49">
        <w:t>operativita’</w:t>
      </w:r>
      <w:proofErr w:type="spellEnd"/>
      <w:r w:rsidR="00801F49">
        <w:t xml:space="preserve"> dell’opera infrastrutturale autostradale</w:t>
      </w:r>
      <w:r w:rsidR="002D4A0E">
        <w:t xml:space="preserve"> che ha visto la sua inaugurazione a distanza di solo </w:t>
      </w:r>
      <w:proofErr w:type="gramStart"/>
      <w:r w:rsidR="002D4A0E">
        <w:t>2</w:t>
      </w:r>
      <w:proofErr w:type="gramEnd"/>
      <w:r w:rsidR="002D4A0E">
        <w:t xml:space="preserve"> anni dal momento del crollo, </w:t>
      </w:r>
      <w:proofErr w:type="spellStart"/>
      <w:r w:rsidR="002D4A0E">
        <w:t>nonche</w:t>
      </w:r>
      <w:proofErr w:type="spellEnd"/>
      <w:r w:rsidR="002D4A0E">
        <w:t xml:space="preserve">’ il ripristino ordinario della </w:t>
      </w:r>
      <w:proofErr w:type="spellStart"/>
      <w:r w:rsidR="002D4A0E">
        <w:t>viabilita’</w:t>
      </w:r>
      <w:proofErr w:type="spellEnd"/>
      <w:r w:rsidR="002D4A0E">
        <w:t xml:space="preserve"> nella</w:t>
      </w:r>
      <w:r w:rsidR="00CF397C">
        <w:t xml:space="preserve"> </w:t>
      </w:r>
      <w:proofErr w:type="spellStart"/>
      <w:r w:rsidR="00CF397C">
        <w:t>citta’</w:t>
      </w:r>
      <w:proofErr w:type="spellEnd"/>
      <w:r w:rsidR="00CF397C">
        <w:t xml:space="preserve"> di Genova</w:t>
      </w:r>
      <w:r w:rsidR="00801F49">
        <w:t xml:space="preserve">. </w:t>
      </w:r>
    </w:p>
    <w:p w14:paraId="29357EDF" w14:textId="77777777" w:rsidR="003449C9" w:rsidRPr="006448BA" w:rsidRDefault="0012601C" w:rsidP="006448BA">
      <w:pPr>
        <w:ind w:firstLine="567"/>
        <w:jc w:val="both"/>
      </w:pPr>
      <w:r>
        <w:t xml:space="preserve">Oltre alla descrizione delle </w:t>
      </w:r>
      <w:proofErr w:type="spellStart"/>
      <w:r>
        <w:t>attivita’</w:t>
      </w:r>
      <w:proofErr w:type="spellEnd"/>
      <w:r>
        <w:t xml:space="preserve"> e delle risultanze ottenute in ambito </w:t>
      </w:r>
      <w:r w:rsidR="006448BA">
        <w:t xml:space="preserve">progettuale e </w:t>
      </w:r>
      <w:r>
        <w:t>geologico, la presentazione</w:t>
      </w:r>
      <w:r w:rsidR="006448BA">
        <w:t xml:space="preserve"> </w:t>
      </w:r>
      <w:proofErr w:type="spellStart"/>
      <w:r w:rsidR="006448BA">
        <w:t>cerchera’</w:t>
      </w:r>
      <w:proofErr w:type="spellEnd"/>
      <w:r w:rsidR="006448BA">
        <w:t xml:space="preserve"> di </w:t>
      </w:r>
      <w:r w:rsidR="00495653">
        <w:t>descrivere</w:t>
      </w:r>
      <w:r w:rsidR="006448BA">
        <w:t xml:space="preserve"> il profondo </w:t>
      </w:r>
      <w:r w:rsidR="006448BA" w:rsidRPr="006448BA">
        <w:t xml:space="preserve">momento di </w:t>
      </w:r>
      <w:r w:rsidR="002D4A0E">
        <w:t xml:space="preserve">partecipazione e </w:t>
      </w:r>
      <w:r w:rsidR="006448BA" w:rsidRPr="006448BA">
        <w:t xml:space="preserve">condivisione di un’esperienza </w:t>
      </w:r>
      <w:r w:rsidR="002D4A0E">
        <w:t xml:space="preserve">lavorativa ed emotiva </w:t>
      </w:r>
      <w:r w:rsidR="006448BA" w:rsidRPr="006448BA">
        <w:t>importante</w:t>
      </w:r>
      <w:r w:rsidR="00495653">
        <w:t xml:space="preserve"> per l’Italia e per la </w:t>
      </w:r>
      <w:proofErr w:type="spellStart"/>
      <w:r w:rsidR="00495653">
        <w:t>citta’</w:t>
      </w:r>
      <w:proofErr w:type="spellEnd"/>
      <w:r w:rsidR="00495653">
        <w:t xml:space="preserve"> di Genova in particolare;</w:t>
      </w:r>
      <w:r w:rsidR="006448BA" w:rsidRPr="006448BA">
        <w:t xml:space="preserve"> il racconto di un progetto </w:t>
      </w:r>
      <w:r w:rsidR="00CF397C">
        <w:t xml:space="preserve">unico e </w:t>
      </w:r>
      <w:r w:rsidR="006448BA" w:rsidRPr="006448BA">
        <w:t xml:space="preserve">straordinario eseguito in stretta collaborazione </w:t>
      </w:r>
      <w:r w:rsidR="002D4A0E">
        <w:t xml:space="preserve">e </w:t>
      </w:r>
      <w:r w:rsidR="006448BA" w:rsidRPr="006448BA">
        <w:t xml:space="preserve">con tutte le aziende e figure che si sono occupate, ognuna per sua competenza, al raggiungimento dell’obiettivo </w:t>
      </w:r>
      <w:r w:rsidR="00495653">
        <w:t xml:space="preserve">comune </w:t>
      </w:r>
      <w:r w:rsidR="006448BA" w:rsidRPr="006448BA">
        <w:t>finale.</w:t>
      </w:r>
    </w:p>
    <w:p w14:paraId="04510C47" w14:textId="77777777" w:rsidR="006448BA" w:rsidRDefault="006448BA" w:rsidP="006448BA">
      <w:pPr>
        <w:jc w:val="both"/>
      </w:pPr>
    </w:p>
    <w:p w14:paraId="3450BC69" w14:textId="77777777" w:rsidR="003449C9" w:rsidRDefault="006448BA" w:rsidP="007E507F">
      <w:pPr>
        <w:jc w:val="center"/>
      </w:pPr>
      <w:r w:rsidRPr="006448BA">
        <w:t>“</w:t>
      </w:r>
      <w:r w:rsidRPr="006448BA">
        <w:rPr>
          <w:i/>
          <w:iCs/>
        </w:rPr>
        <w:t>Questa è una storia di eccellenza e di competenza,</w:t>
      </w:r>
      <w:r w:rsidR="00CF397C">
        <w:rPr>
          <w:i/>
          <w:iCs/>
        </w:rPr>
        <w:t xml:space="preserve"> </w:t>
      </w:r>
      <w:r w:rsidRPr="006448BA">
        <w:rPr>
          <w:i/>
          <w:iCs/>
        </w:rPr>
        <w:t xml:space="preserve">di paura e di coraggio, di gratitudine e di orgoglio. Questa è la storia di quando </w:t>
      </w:r>
      <w:proofErr w:type="spellStart"/>
      <w:r w:rsidRPr="006448BA">
        <w:rPr>
          <w:i/>
          <w:iCs/>
        </w:rPr>
        <w:t>Italferr</w:t>
      </w:r>
      <w:proofErr w:type="spellEnd"/>
      <w:r w:rsidR="00CF397C">
        <w:rPr>
          <w:i/>
          <w:iCs/>
        </w:rPr>
        <w:t>,</w:t>
      </w:r>
      <w:r w:rsidRPr="006448BA">
        <w:rPr>
          <w:i/>
          <w:iCs/>
        </w:rPr>
        <w:t xml:space="preserve"> fuori dal recinto, lontano dall’ordinario col rischio nei polsi e il fiato sul collo ha fatto l’impresa. Ha fatto un Ponte che non c’era più. Questa storia è un’avventura, una tempesta, una vertigine, un arcobaleno. Questa è la storia di tutti Noi</w:t>
      </w:r>
      <w:r w:rsidRPr="006448BA">
        <w:t>”.</w:t>
      </w:r>
    </w:p>
    <w:p w14:paraId="1858DFF7" w14:textId="77777777" w:rsidR="003449C9" w:rsidRDefault="003449C9" w:rsidP="007E507F">
      <w:pPr>
        <w:jc w:val="center"/>
      </w:pPr>
    </w:p>
    <w:p w14:paraId="2494B5B6" w14:textId="77777777" w:rsidR="003449C9" w:rsidRDefault="003449C9" w:rsidP="007E507F">
      <w:pPr>
        <w:jc w:val="center"/>
      </w:pPr>
    </w:p>
    <w:p w14:paraId="780BDCAF" w14:textId="77777777" w:rsidR="003449C9" w:rsidRDefault="00353357" w:rsidP="007E507F">
      <w:pPr>
        <w:jc w:val="center"/>
      </w:pPr>
      <w:r>
        <w:t>***</w:t>
      </w:r>
    </w:p>
    <w:p w14:paraId="27E5D81F" w14:textId="77777777" w:rsidR="003449C9" w:rsidRDefault="003449C9" w:rsidP="00CD1C7C"/>
    <w:p w14:paraId="7ECF9AC8" w14:textId="77777777" w:rsidR="00CD1C7C" w:rsidRDefault="00CD1C7C" w:rsidP="00F5369C">
      <w:pPr>
        <w:jc w:val="both"/>
      </w:pPr>
    </w:p>
    <w:p w14:paraId="56337574" w14:textId="6B282991" w:rsidR="00F416BA" w:rsidRPr="00B661AB" w:rsidRDefault="00F416BA" w:rsidP="00F5369C">
      <w:pPr>
        <w:jc w:val="both"/>
        <w:rPr>
          <w:i/>
          <w:iCs/>
          <w:u w:val="single"/>
        </w:rPr>
      </w:pPr>
      <w:r w:rsidRPr="00B661AB">
        <w:rPr>
          <w:i/>
          <w:iCs/>
          <w:u w:val="single"/>
        </w:rPr>
        <w:lastRenderedPageBreak/>
        <w:t xml:space="preserve">Note biografiche </w:t>
      </w:r>
      <w:r w:rsidR="0047475F">
        <w:rPr>
          <w:i/>
          <w:iCs/>
          <w:u w:val="single"/>
        </w:rPr>
        <w:t>R</w:t>
      </w:r>
      <w:r w:rsidRPr="00B661AB">
        <w:rPr>
          <w:i/>
          <w:iCs/>
          <w:u w:val="single"/>
        </w:rPr>
        <w:t>elatore</w:t>
      </w:r>
      <w:r w:rsidR="0047475F">
        <w:rPr>
          <w:i/>
          <w:iCs/>
          <w:u w:val="single"/>
        </w:rPr>
        <w:t xml:space="preserve"> Eugenio Poggi</w:t>
      </w:r>
    </w:p>
    <w:p w14:paraId="0F2DBC4F" w14:textId="77777777" w:rsidR="00AB177D" w:rsidRPr="00B613C1" w:rsidRDefault="00F416BA" w:rsidP="002747EE">
      <w:pPr>
        <w:ind w:firstLine="567"/>
        <w:jc w:val="both"/>
      </w:pPr>
      <w:r w:rsidRPr="00B613C1">
        <w:t xml:space="preserve">Geologo </w:t>
      </w:r>
      <w:r w:rsidR="007116D0" w:rsidRPr="00B613C1">
        <w:t>S</w:t>
      </w:r>
      <w:r w:rsidRPr="00B613C1">
        <w:t xml:space="preserve">enior di elevata competenza ed ampia esperienza nei vari ambiti disciplinari della Geologia, con specifico riferimento agli studi geologici, geomorfologici e idrogeologici per progettazione e realizzazione di infrastrutture e opere civili e di Geologia forense, con particolare riferimento a quelli afferenti al territorio ligure e genovese. </w:t>
      </w:r>
    </w:p>
    <w:p w14:paraId="689DDC04" w14:textId="77777777" w:rsidR="00AB177D" w:rsidRPr="00B613C1" w:rsidRDefault="001149C8" w:rsidP="002747EE">
      <w:pPr>
        <w:ind w:firstLine="567"/>
        <w:jc w:val="both"/>
      </w:pPr>
      <w:r w:rsidRPr="00B613C1">
        <w:t xml:space="preserve">Laureato </w:t>
      </w:r>
      <w:r w:rsidR="0082431B" w:rsidRPr="00B613C1">
        <w:t xml:space="preserve">nel 2003 </w:t>
      </w:r>
      <w:r w:rsidRPr="00B613C1">
        <w:t xml:space="preserve">in Scienze Geologiche presso il </w:t>
      </w:r>
      <w:proofErr w:type="spellStart"/>
      <w:r w:rsidRPr="00B613C1">
        <w:t>Dipteris</w:t>
      </w:r>
      <w:proofErr w:type="spellEnd"/>
      <w:r w:rsidRPr="00B613C1">
        <w:t xml:space="preserve"> </w:t>
      </w:r>
      <w:proofErr w:type="spellStart"/>
      <w:r w:rsidRPr="00B613C1">
        <w:t>dell’Universita’</w:t>
      </w:r>
      <w:proofErr w:type="spellEnd"/>
      <w:r w:rsidRPr="00B613C1">
        <w:t xml:space="preserve"> di Genova</w:t>
      </w:r>
      <w:r w:rsidR="0082431B" w:rsidRPr="00B613C1">
        <w:t xml:space="preserve"> con una tesi i</w:t>
      </w:r>
      <w:r w:rsidR="00B613C1">
        <w:t>n</w:t>
      </w:r>
      <w:r w:rsidR="0082431B" w:rsidRPr="00B613C1">
        <w:t xml:space="preserve"> Petrologia, Petrografia e Geochimica</w:t>
      </w:r>
      <w:r w:rsidRPr="00B613C1">
        <w:t>, ha proseguito gli studi di ricerca con</w:t>
      </w:r>
      <w:r w:rsidR="0082431B" w:rsidRPr="00B613C1">
        <w:t>seguendo</w:t>
      </w:r>
      <w:r w:rsidRPr="00B613C1">
        <w:t xml:space="preserve"> </w:t>
      </w:r>
      <w:r w:rsidR="0082431B" w:rsidRPr="00B613C1">
        <w:t>nel 2006 il</w:t>
      </w:r>
      <w:r w:rsidRPr="00B613C1">
        <w:t xml:space="preserve"> Dottorato di Ricerca </w:t>
      </w:r>
      <w:r w:rsidR="0082431B" w:rsidRPr="00B613C1">
        <w:t xml:space="preserve">in Scienze della Terra </w:t>
      </w:r>
      <w:r w:rsidRPr="00B613C1">
        <w:t xml:space="preserve">svolto in collaborazione con CNR di Pavia e </w:t>
      </w:r>
      <w:proofErr w:type="spellStart"/>
      <w:r w:rsidRPr="00B613C1">
        <w:t>Universita’</w:t>
      </w:r>
      <w:proofErr w:type="spellEnd"/>
      <w:r w:rsidRPr="00B613C1">
        <w:t xml:space="preserve"> di Lausanne (CH)</w:t>
      </w:r>
      <w:r w:rsidR="0082431B" w:rsidRPr="00B613C1">
        <w:t xml:space="preserve"> su tematiche petrologiche, petrografiche e geochimiche delle ofioliti e del mantello lito</w:t>
      </w:r>
      <w:r w:rsidR="00AB177D" w:rsidRPr="00B613C1">
        <w:t>s</w:t>
      </w:r>
      <w:r w:rsidR="0082431B" w:rsidRPr="00B613C1">
        <w:t xml:space="preserve">ferico. </w:t>
      </w:r>
    </w:p>
    <w:p w14:paraId="0B0E83F0" w14:textId="77777777" w:rsidR="00AB177D" w:rsidRPr="00B613C1" w:rsidRDefault="0082431B" w:rsidP="002747EE">
      <w:pPr>
        <w:ind w:firstLine="567"/>
        <w:jc w:val="both"/>
      </w:pPr>
      <w:r w:rsidRPr="00B613C1">
        <w:t xml:space="preserve">Dal 2009 ha conseguito l’abilitazione di Geologo iscritto all’Ordine Regionale dei Geologi della Liguria iniziando </w:t>
      </w:r>
      <w:proofErr w:type="spellStart"/>
      <w:r w:rsidRPr="00B613C1">
        <w:t>attivita’</w:t>
      </w:r>
      <w:proofErr w:type="spellEnd"/>
      <w:r w:rsidRPr="00B613C1">
        <w:t xml:space="preserve"> come libero professionista. Dal 2010 al 2012 ha partecipato</w:t>
      </w:r>
      <w:r w:rsidR="00AB177D" w:rsidRPr="00B613C1">
        <w:t>, tra l’altro,</w:t>
      </w:r>
      <w:r w:rsidRPr="00B613C1">
        <w:t xml:space="preserve"> come rilevatore a progetti CARG in collaborazione con ISPRA e </w:t>
      </w:r>
      <w:proofErr w:type="spellStart"/>
      <w:r w:rsidRPr="00B613C1">
        <w:t>Universita’</w:t>
      </w:r>
      <w:proofErr w:type="spellEnd"/>
      <w:r w:rsidRPr="00B613C1">
        <w:t xml:space="preserve"> di Genova </w:t>
      </w:r>
      <w:r w:rsidR="00AB177D" w:rsidRPr="00B613C1">
        <w:t xml:space="preserve">(Foglio 212) </w:t>
      </w:r>
      <w:r w:rsidRPr="00B613C1">
        <w:t xml:space="preserve">ed a progetti di valorizzazione dei </w:t>
      </w:r>
      <w:proofErr w:type="spellStart"/>
      <w:r w:rsidRPr="00B613C1">
        <w:t>geositi</w:t>
      </w:r>
      <w:proofErr w:type="spellEnd"/>
      <w:r w:rsidRPr="00B613C1">
        <w:t xml:space="preserve"> della Liguria e della Puglia in collaborazione con ISPRA, Beigua </w:t>
      </w:r>
      <w:proofErr w:type="spellStart"/>
      <w:r w:rsidRPr="00B613C1">
        <w:t>Geopark</w:t>
      </w:r>
      <w:proofErr w:type="spellEnd"/>
      <w:r w:rsidRPr="00B613C1">
        <w:t xml:space="preserve"> e </w:t>
      </w:r>
      <w:proofErr w:type="spellStart"/>
      <w:r w:rsidR="00B613C1">
        <w:t>U</w:t>
      </w:r>
      <w:r w:rsidRPr="00B613C1">
        <w:t>niversita’</w:t>
      </w:r>
      <w:proofErr w:type="spellEnd"/>
      <w:r w:rsidRPr="00B613C1">
        <w:t xml:space="preserve"> di Genova e di Bari. </w:t>
      </w:r>
    </w:p>
    <w:p w14:paraId="46E832AD" w14:textId="77777777" w:rsidR="00AB177D" w:rsidRPr="00B613C1" w:rsidRDefault="0082431B" w:rsidP="002747EE">
      <w:pPr>
        <w:ind w:firstLine="567"/>
        <w:jc w:val="both"/>
      </w:pPr>
      <w:r w:rsidRPr="00B613C1">
        <w:t xml:space="preserve">Nel 2013 ha fondato uno spin-off universitario </w:t>
      </w:r>
      <w:r w:rsidR="00B613C1" w:rsidRPr="00B613C1">
        <w:t xml:space="preserve">in collaborazione con DSA di Architettura e </w:t>
      </w:r>
      <w:proofErr w:type="spellStart"/>
      <w:r w:rsidR="00B613C1" w:rsidRPr="00B613C1">
        <w:t>Distav</w:t>
      </w:r>
      <w:proofErr w:type="spellEnd"/>
      <w:r w:rsidR="00B613C1" w:rsidRPr="00B613C1">
        <w:t xml:space="preserve"> </w:t>
      </w:r>
      <w:proofErr w:type="spellStart"/>
      <w:r w:rsidR="00B613C1" w:rsidRPr="00B613C1">
        <w:t>dell’Unive</w:t>
      </w:r>
      <w:r w:rsidR="00B613C1">
        <w:t>r</w:t>
      </w:r>
      <w:r w:rsidR="00B613C1" w:rsidRPr="00B613C1">
        <w:t>sita’</w:t>
      </w:r>
      <w:proofErr w:type="spellEnd"/>
      <w:r w:rsidR="00B613C1" w:rsidRPr="00B613C1">
        <w:t xml:space="preserve"> di Genova </w:t>
      </w:r>
      <w:r w:rsidR="00B613C1">
        <w:t>specializzato su</w:t>
      </w:r>
      <w:r w:rsidR="00AB177D" w:rsidRPr="00B613C1">
        <w:t xml:space="preserve"> fondi naturali ed analisi </w:t>
      </w:r>
      <w:proofErr w:type="spellStart"/>
      <w:r w:rsidR="00AB177D" w:rsidRPr="00B613C1">
        <w:t>amiantifere</w:t>
      </w:r>
      <w:proofErr w:type="spellEnd"/>
      <w:r w:rsidR="00AB177D" w:rsidRPr="00B613C1">
        <w:t xml:space="preserve"> </w:t>
      </w:r>
      <w:r w:rsidRPr="00B613C1">
        <w:t xml:space="preserve">di cui </w:t>
      </w:r>
      <w:proofErr w:type="spellStart"/>
      <w:proofErr w:type="gramStart"/>
      <w:r w:rsidRPr="00B613C1">
        <w:t>e’</w:t>
      </w:r>
      <w:proofErr w:type="spellEnd"/>
      <w:proofErr w:type="gramEnd"/>
      <w:r w:rsidRPr="00B613C1">
        <w:t xml:space="preserve"> diventato Amministratore Delegato e tramite il quale ha svolto per due anni la carica di Professore a contratto presso la Scuola Politecnica di Architettura (DSA - Università degli Studi di Genova). </w:t>
      </w:r>
    </w:p>
    <w:p w14:paraId="54ED024B" w14:textId="77777777" w:rsidR="00AB177D" w:rsidRPr="00B613C1" w:rsidRDefault="0082431B" w:rsidP="002747EE">
      <w:pPr>
        <w:ind w:firstLine="567"/>
        <w:jc w:val="both"/>
      </w:pPr>
      <w:r w:rsidRPr="00B613C1">
        <w:t xml:space="preserve">Dal 2015, a seguito di iscrizione all’Albo dei consulenti del Tribunale di Genova, ha iniziato parallelamente </w:t>
      </w:r>
      <w:proofErr w:type="spellStart"/>
      <w:r w:rsidR="00AB177D" w:rsidRPr="00B613C1">
        <w:t>l’</w:t>
      </w:r>
      <w:r w:rsidRPr="00B613C1">
        <w:t>attivita’</w:t>
      </w:r>
      <w:proofErr w:type="spellEnd"/>
      <w:r w:rsidRPr="00B613C1">
        <w:t xml:space="preserve"> di geologia forense occupandosi di </w:t>
      </w:r>
      <w:r w:rsidR="00AB177D" w:rsidRPr="00B613C1">
        <w:t xml:space="preserve">numerosi </w:t>
      </w:r>
      <w:r w:rsidRPr="00B613C1">
        <w:t>procedimenti penali e civili in ambito geologico ed idrogeologico.</w:t>
      </w:r>
      <w:r w:rsidR="00AB177D" w:rsidRPr="00B613C1">
        <w:t xml:space="preserve"> </w:t>
      </w:r>
      <w:r w:rsidRPr="00B613C1">
        <w:t xml:space="preserve">Dal 2015, risulta iscritto inoltre all’Albo Regionale della Liguria degli esperti in materia di paesaggio </w:t>
      </w:r>
      <w:r w:rsidR="00AB177D" w:rsidRPr="00B613C1">
        <w:t xml:space="preserve">e dal 2019 </w:t>
      </w:r>
      <w:proofErr w:type="spellStart"/>
      <w:proofErr w:type="gramStart"/>
      <w:r w:rsidR="00AB177D" w:rsidRPr="00B613C1">
        <w:t>e’</w:t>
      </w:r>
      <w:proofErr w:type="spellEnd"/>
      <w:proofErr w:type="gramEnd"/>
      <w:r w:rsidR="00AB177D" w:rsidRPr="00B613C1">
        <w:t xml:space="preserve"> stato nominato Membro del Comitato d’Indirizzo dei Corsi di Studio in Scienze Geologiche dell’Università degli Studi di Genova (Laurea L34 e Laurea Magistrale LM74).</w:t>
      </w:r>
    </w:p>
    <w:p w14:paraId="237DE338" w14:textId="77777777" w:rsidR="00AB177D" w:rsidRPr="00B613C1" w:rsidRDefault="00AB177D" w:rsidP="002747EE">
      <w:pPr>
        <w:ind w:firstLine="567"/>
        <w:jc w:val="both"/>
      </w:pPr>
      <w:r w:rsidRPr="00B613C1">
        <w:t xml:space="preserve">A partire dal 2017, </w:t>
      </w:r>
      <w:r w:rsidR="004A4BBF">
        <w:t>diventa dipendente</w:t>
      </w:r>
      <w:r w:rsidRPr="00B613C1">
        <w:t xml:space="preserve"> </w:t>
      </w:r>
      <w:r w:rsidR="004A4BBF">
        <w:t>di</w:t>
      </w:r>
      <w:r w:rsidRPr="00B613C1">
        <w:t xml:space="preserve"> </w:t>
      </w:r>
      <w:proofErr w:type="spellStart"/>
      <w:r w:rsidRPr="00B613C1">
        <w:t>Italferr</w:t>
      </w:r>
      <w:proofErr w:type="spellEnd"/>
      <w:r w:rsidRPr="00B613C1">
        <w:t xml:space="preserve"> </w:t>
      </w:r>
      <w:proofErr w:type="spellStart"/>
      <w:r w:rsidRPr="00B613C1">
        <w:t>SpA</w:t>
      </w:r>
      <w:proofErr w:type="spellEnd"/>
      <w:r w:rsidRPr="00B613C1">
        <w:t xml:space="preserve"> come Geologo Senior Progettista che</w:t>
      </w:r>
      <w:r w:rsidR="0055091A" w:rsidRPr="00B613C1">
        <w:t>, tra i numerosi progetti infrastrutturali ferroviari,</w:t>
      </w:r>
      <w:r w:rsidRPr="00B613C1">
        <w:t xml:space="preserve"> lo ha portato ad occuparsi di progettazione ed Alta Sorveglianza di grandi </w:t>
      </w:r>
      <w:proofErr w:type="gramStart"/>
      <w:r w:rsidRPr="00B613C1">
        <w:t>opere</w:t>
      </w:r>
      <w:proofErr w:type="gramEnd"/>
      <w:r w:rsidRPr="00B613C1">
        <w:t xml:space="preserve"> tra cui ad esempio la progettazione del Viadotto S. Giorgio a Genova e della linea AC/AV del Terzo Valico dei Giovi in corso di realizzazione.</w:t>
      </w:r>
    </w:p>
    <w:p w14:paraId="2F82AB5E" w14:textId="77777777" w:rsidR="001149C8" w:rsidRDefault="001149C8" w:rsidP="00F5369C">
      <w:pPr>
        <w:jc w:val="both"/>
        <w:rPr>
          <w:rFonts w:cstheme="minorHAnsi"/>
          <w:noProof/>
          <w:shd w:val="clear" w:color="auto" w:fill="DEEAF6"/>
        </w:rPr>
      </w:pPr>
    </w:p>
    <w:sectPr w:rsidR="001149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929F" w14:textId="77777777" w:rsidR="00F656CA" w:rsidRDefault="00F656CA" w:rsidP="007E507F">
      <w:pPr>
        <w:spacing w:after="0" w:line="240" w:lineRule="auto"/>
      </w:pPr>
      <w:r>
        <w:separator/>
      </w:r>
    </w:p>
  </w:endnote>
  <w:endnote w:type="continuationSeparator" w:id="0">
    <w:p w14:paraId="70BF9985" w14:textId="77777777" w:rsidR="00F656CA" w:rsidRDefault="00F656CA" w:rsidP="007E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0393" w14:textId="77777777" w:rsidR="00F656CA" w:rsidRDefault="00F656CA" w:rsidP="007E507F">
      <w:pPr>
        <w:spacing w:after="0" w:line="240" w:lineRule="auto"/>
      </w:pPr>
      <w:r>
        <w:separator/>
      </w:r>
    </w:p>
  </w:footnote>
  <w:footnote w:type="continuationSeparator" w:id="0">
    <w:p w14:paraId="7367C12E" w14:textId="77777777" w:rsidR="00F656CA" w:rsidRDefault="00F656CA" w:rsidP="007E5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1370"/>
    <w:multiLevelType w:val="hybridMultilevel"/>
    <w:tmpl w:val="C07C040E"/>
    <w:lvl w:ilvl="0" w:tplc="4AE23EDA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BF28D6"/>
    <w:multiLevelType w:val="hybridMultilevel"/>
    <w:tmpl w:val="5F92EAA4"/>
    <w:lvl w:ilvl="0" w:tplc="53DEE64A">
      <w:numFmt w:val="bullet"/>
      <w:pStyle w:val="Titolo3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337334">
    <w:abstractNumId w:val="0"/>
  </w:num>
  <w:num w:numId="2" w16cid:durableId="680201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7F"/>
    <w:rsid w:val="00056466"/>
    <w:rsid w:val="001149C8"/>
    <w:rsid w:val="0012601C"/>
    <w:rsid w:val="00267459"/>
    <w:rsid w:val="002747EE"/>
    <w:rsid w:val="002D4A0E"/>
    <w:rsid w:val="003449C9"/>
    <w:rsid w:val="00353357"/>
    <w:rsid w:val="003B3146"/>
    <w:rsid w:val="003C0EDA"/>
    <w:rsid w:val="0047475F"/>
    <w:rsid w:val="00495653"/>
    <w:rsid w:val="004A4BBF"/>
    <w:rsid w:val="004A55A0"/>
    <w:rsid w:val="004F315E"/>
    <w:rsid w:val="0055091A"/>
    <w:rsid w:val="00557E6D"/>
    <w:rsid w:val="006448BA"/>
    <w:rsid w:val="007116D0"/>
    <w:rsid w:val="007305AF"/>
    <w:rsid w:val="00734F38"/>
    <w:rsid w:val="007E507F"/>
    <w:rsid w:val="00801F49"/>
    <w:rsid w:val="0082431B"/>
    <w:rsid w:val="008761E3"/>
    <w:rsid w:val="008D6368"/>
    <w:rsid w:val="009542DD"/>
    <w:rsid w:val="00A0492B"/>
    <w:rsid w:val="00AB177D"/>
    <w:rsid w:val="00B613C1"/>
    <w:rsid w:val="00B661AB"/>
    <w:rsid w:val="00BC089B"/>
    <w:rsid w:val="00BF2235"/>
    <w:rsid w:val="00CD1C7C"/>
    <w:rsid w:val="00CF397C"/>
    <w:rsid w:val="00DE2F49"/>
    <w:rsid w:val="00F416BA"/>
    <w:rsid w:val="00F5369C"/>
    <w:rsid w:val="00F656CA"/>
    <w:rsid w:val="00F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0D48F3"/>
  <w15:chartTrackingRefBased/>
  <w15:docId w15:val="{877CE788-CA30-46CE-B1A5-16D0C603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aliases w:val="Titre 3 Car1,Titre 3 Car Car,Titre 3 Car1 Car Car,Heading,3,Section,Heading 3 Char,Titolo 3 Carattere Carattere Carattere,Titolo 3 + TIMES NEW rOMAN,Heading 2 Char + Corsivo,Interlinea singola,Titolo3,T3,art3,§,t3,h3"/>
    <w:basedOn w:val="Normale"/>
    <w:next w:val="Rientronormale"/>
    <w:link w:val="Titolo3Carattere"/>
    <w:autoRedefine/>
    <w:qFormat/>
    <w:rsid w:val="003B3146"/>
    <w:pPr>
      <w:numPr>
        <w:numId w:val="2"/>
      </w:numPr>
      <w:overflowPunct w:val="0"/>
      <w:autoSpaceDE w:val="0"/>
      <w:autoSpaceDN w:val="0"/>
      <w:adjustRightInd w:val="0"/>
      <w:spacing w:before="120" w:after="0" w:line="240" w:lineRule="auto"/>
      <w:ind w:right="567" w:hanging="720"/>
      <w:textAlignment w:val="baseline"/>
      <w:outlineLvl w:val="2"/>
    </w:pPr>
    <w:rPr>
      <w:rFonts w:ascii="Times New Roman" w:eastAsia="Times New Roman" w:hAnsi="Times New Roman" w:cs="Times New Roman"/>
      <w:b/>
      <w:i/>
      <w:snapToGrid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 2,Inhaltsverzeichnis,List Paragraph (numbered (a)),Citation List,ANNEX,bullet,bu,b,bullet1,B,b1,Bullet 1,bullet 1,body,b Char Char Char,b Char Char Char Char Char Char,b Char Char,Body Char1 Char1"/>
    <w:basedOn w:val="Normale"/>
    <w:link w:val="ParagrafoelencoCarattere"/>
    <w:uiPriority w:val="34"/>
    <w:qFormat/>
    <w:rsid w:val="00F416BA"/>
    <w:pPr>
      <w:spacing w:after="0" w:line="240" w:lineRule="auto"/>
      <w:jc w:val="both"/>
    </w:pPr>
    <w:rPr>
      <w:rFonts w:ascii="Century Gothic" w:eastAsia="Times New Roman" w:hAnsi="Century Gothic" w:cstheme="minorHAnsi"/>
      <w:sz w:val="20"/>
      <w:szCs w:val="20"/>
      <w:lang w:eastAsia="zh-CN"/>
    </w:rPr>
  </w:style>
  <w:style w:type="character" w:customStyle="1" w:styleId="ParagrafoelencoCarattere">
    <w:name w:val="Paragrafo elenco Carattere"/>
    <w:aliases w:val="titolo 2 Carattere,Inhaltsverzeichnis Carattere,List Paragraph (numbered (a)) Carattere,Citation List Carattere,ANNEX Carattere,bullet Carattere,bu Carattere,b Carattere,bullet1 Carattere,B Carattere,b1 Carattere"/>
    <w:link w:val="Paragrafoelenco"/>
    <w:uiPriority w:val="34"/>
    <w:locked/>
    <w:rsid w:val="00F416BA"/>
    <w:rPr>
      <w:rFonts w:ascii="Century Gothic" w:eastAsia="Times New Roman" w:hAnsi="Century Gothic" w:cstheme="minorHAnsi"/>
      <w:sz w:val="20"/>
      <w:szCs w:val="20"/>
      <w:lang w:eastAsia="zh-CN"/>
    </w:rPr>
  </w:style>
  <w:style w:type="character" w:customStyle="1" w:styleId="Titolo3Carattere">
    <w:name w:val="Titolo 3 Carattere"/>
    <w:aliases w:val="Titre 3 Car1 Carattere,Titre 3 Car Car Carattere,Titre 3 Car1 Car Car Carattere,Heading Carattere,3 Carattere,Section Carattere,Heading 3 Char Carattere,Titolo 3 Carattere Carattere Carattere Carattere,Interlinea singola Carattere"/>
    <w:basedOn w:val="Carpredefinitoparagrafo"/>
    <w:link w:val="Titolo3"/>
    <w:rsid w:val="003B3146"/>
    <w:rPr>
      <w:rFonts w:ascii="Times New Roman" w:eastAsia="Times New Roman" w:hAnsi="Times New Roman" w:cs="Times New Roman"/>
      <w:b/>
      <w:i/>
      <w:snapToGrid w:val="0"/>
      <w:szCs w:val="20"/>
      <w:lang w:eastAsia="it-IT"/>
    </w:rPr>
  </w:style>
  <w:style w:type="paragraph" w:styleId="Corpotesto">
    <w:name w:val="Body Text"/>
    <w:aliases w:val="Corpo del testo"/>
    <w:link w:val="CorpotestoCarattere"/>
    <w:qFormat/>
    <w:rsid w:val="003B3146"/>
    <w:pPr>
      <w:spacing w:before="180" w:after="60" w:line="240" w:lineRule="auto"/>
      <w:ind w:right="170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3B3146"/>
    <w:rPr>
      <w:rFonts w:ascii="Times New Roman" w:eastAsia="Times New Roman" w:hAnsi="Times New Roman" w:cs="Times New Roman"/>
      <w:szCs w:val="20"/>
      <w:lang w:eastAsia="it-IT"/>
    </w:rPr>
  </w:style>
  <w:style w:type="paragraph" w:styleId="Rientronormale">
    <w:name w:val="Normal Indent"/>
    <w:basedOn w:val="Normale"/>
    <w:uiPriority w:val="99"/>
    <w:semiHidden/>
    <w:unhideWhenUsed/>
    <w:rsid w:val="003B314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POGGI EUGENIO</dc:creator>
  <cp:keywords/>
  <dc:description/>
  <cp:lastModifiedBy>MARIANO PARENTE</cp:lastModifiedBy>
  <cp:revision>28</cp:revision>
  <dcterms:created xsi:type="dcterms:W3CDTF">2022-11-16T10:02:00Z</dcterms:created>
  <dcterms:modified xsi:type="dcterms:W3CDTF">2022-11-30T12:03:00Z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44a90e-04f7-4d21-b494-cfe49b26ce55_Enabled">
    <vt:lpwstr>true</vt:lpwstr>
  </property>
  <property fmtid="{D5CDD505-2E9C-101B-9397-08002B2CF9AE}" pid="3" name="MSIP_Label_8a44a90e-04f7-4d21-b494-cfe49b26ce55_SetDate">
    <vt:lpwstr>2022-11-16T10:03:25Z</vt:lpwstr>
  </property>
  <property fmtid="{D5CDD505-2E9C-101B-9397-08002B2CF9AE}" pid="4" name="MSIP_Label_8a44a90e-04f7-4d21-b494-cfe49b26ce55_Method">
    <vt:lpwstr>Privileged</vt:lpwstr>
  </property>
  <property fmtid="{D5CDD505-2E9C-101B-9397-08002B2CF9AE}" pid="5" name="MSIP_Label_8a44a90e-04f7-4d21-b494-cfe49b26ce55_Name">
    <vt:lpwstr>Internal use without footer</vt:lpwstr>
  </property>
  <property fmtid="{D5CDD505-2E9C-101B-9397-08002B2CF9AE}" pid="6" name="MSIP_Label_8a44a90e-04f7-4d21-b494-cfe49b26ce55_SiteId">
    <vt:lpwstr>4c8a6547-459a-4b75-a3dc-f66efe3e9c4e</vt:lpwstr>
  </property>
  <property fmtid="{D5CDD505-2E9C-101B-9397-08002B2CF9AE}" pid="7" name="MSIP_Label_8a44a90e-04f7-4d21-b494-cfe49b26ce55_ActionId">
    <vt:lpwstr>6f63a69c-ac9f-4457-abc1-bc1711a66edf</vt:lpwstr>
  </property>
  <property fmtid="{D5CDD505-2E9C-101B-9397-08002B2CF9AE}" pid="8" name="MSIP_Label_8a44a90e-04f7-4d21-b494-cfe49b26ce55_ContentBits">
    <vt:lpwstr>0</vt:lpwstr>
  </property>
</Properties>
</file>