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040D5" w14:textId="78B80D11" w:rsidR="00161D10" w:rsidRDefault="00161D10" w:rsidP="00161D1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it-IT"/>
        </w:rPr>
        <w:t xml:space="preserve">           </w:t>
      </w:r>
      <w:r w:rsidR="00174716">
        <w:rPr>
          <w:noProof/>
          <w:lang w:eastAsia="it-IT"/>
        </w:rPr>
        <w:t xml:space="preserve">   </w:t>
      </w:r>
      <w:r>
        <w:rPr>
          <w:noProof/>
          <w:lang w:eastAsia="it-IT"/>
        </w:rPr>
        <w:t xml:space="preserve">  </w:t>
      </w:r>
      <w:r w:rsidR="003B5A7D">
        <w:rPr>
          <w:rFonts w:ascii="Arial" w:hAnsi="Arial" w:cs="Arial"/>
          <w:noProof/>
          <w:color w:val="000000"/>
          <w:lang w:val="en-US"/>
        </w:rPr>
        <w:drawing>
          <wp:inline distT="0" distB="0" distL="0" distR="0" wp14:anchorId="1EF3C546" wp14:editId="35FD7400">
            <wp:extent cx="1102360" cy="1102360"/>
            <wp:effectExtent l="0" t="0" r="2540" b="2540"/>
            <wp:docPr id="2" name="Immagine 2" descr="Immagine che contiene oggetto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ieta-paleontologica-italian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612" cy="110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47A">
        <w:rPr>
          <w:noProof/>
          <w:lang w:eastAsia="it-IT"/>
        </w:rPr>
        <w:t xml:space="preserve"> </w:t>
      </w:r>
      <w:r w:rsidR="003E547A" w:rsidRPr="006E50C3">
        <w:rPr>
          <w:noProof/>
          <w:lang w:val="en-US"/>
        </w:rPr>
        <w:drawing>
          <wp:inline distT="0" distB="0" distL="0" distR="0" wp14:anchorId="0BC1BC8F" wp14:editId="1D7EC010">
            <wp:extent cx="2356973" cy="1743886"/>
            <wp:effectExtent l="0" t="0" r="5715" b="889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882" cy="176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47A">
        <w:rPr>
          <w:noProof/>
          <w:lang w:eastAsia="it-IT"/>
        </w:rPr>
        <w:t xml:space="preserve"> </w:t>
      </w:r>
      <w:r w:rsidRPr="00161D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E1CFE">
        <w:rPr>
          <w:noProof/>
          <w:lang w:val="en-US"/>
        </w:rPr>
        <w:drawing>
          <wp:inline distT="0" distB="0" distL="0" distR="0" wp14:anchorId="708CAEF3" wp14:editId="52C52451">
            <wp:extent cx="1889014" cy="10915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23825"/>
                    <a:stretch/>
                  </pic:blipFill>
                  <pic:spPr bwMode="auto">
                    <a:xfrm>
                      <a:off x="0" y="0"/>
                      <a:ext cx="2235114" cy="129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C4CA4" w14:textId="77777777" w:rsidR="00161D10" w:rsidRDefault="00161D10" w:rsidP="003E547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E50EDA1" w14:textId="77777777" w:rsidR="00161D10" w:rsidRDefault="00161D10" w:rsidP="00161D10">
      <w:pPr>
        <w:jc w:val="center"/>
        <w:rPr>
          <w:noProof/>
          <w:lang w:eastAsia="it-IT"/>
        </w:rPr>
      </w:pPr>
      <w:r w:rsidRPr="00161D10">
        <w:rPr>
          <w:noProof/>
          <w:lang w:val="en-US"/>
        </w:rPr>
        <w:drawing>
          <wp:inline distT="0" distB="0" distL="0" distR="0" wp14:anchorId="2F830331" wp14:editId="247614A4">
            <wp:extent cx="2533650" cy="1134790"/>
            <wp:effectExtent l="0" t="0" r="0" b="8255"/>
            <wp:docPr id="1" name="Immagine 1" descr="C:\Users\daniele.scarponi2\AppData\Local\Packages\Microsoft.MicrosoftEdge_8wekyb3d8bbwe\TempState\Downloads\logo dip terr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e.scarponi2\AppData\Local\Packages\Microsoft.MicrosoftEdge_8wekyb3d8bbwe\TempState\Downloads\logo dip terra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857" cy="115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67DCD" w14:textId="20243B02" w:rsidR="003E547A" w:rsidRPr="00CA0F83" w:rsidRDefault="003E547A" w:rsidP="00161D10">
      <w:pPr>
        <w:jc w:val="center"/>
        <w:rPr>
          <w:noProof/>
          <w:sz w:val="6"/>
          <w:lang w:eastAsia="it-IT"/>
        </w:rPr>
      </w:pPr>
    </w:p>
    <w:p w14:paraId="5CB7D243" w14:textId="77777777" w:rsidR="0028743D" w:rsidRDefault="0028743D" w:rsidP="00777A1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C6605E" w14:textId="518CCB94" w:rsidR="00777A13" w:rsidRDefault="00A368A7" w:rsidP="00777A1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PALEODAYS 2021</w:t>
      </w:r>
    </w:p>
    <w:p w14:paraId="00924D44" w14:textId="77777777" w:rsidR="00777A13" w:rsidRPr="00777A13" w:rsidRDefault="00777A13" w:rsidP="00777A1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46BA6EE" w14:textId="58A532F1" w:rsidR="00777A13" w:rsidRPr="00777A13" w:rsidRDefault="00777A13" w:rsidP="00777A1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77A13">
        <w:rPr>
          <w:rFonts w:ascii="Arial" w:hAnsi="Arial" w:cs="Arial"/>
          <w:b/>
          <w:bCs/>
          <w:sz w:val="28"/>
          <w:szCs w:val="28"/>
        </w:rPr>
        <w:t>XX</w:t>
      </w:r>
      <w:r w:rsidR="004E1CFE">
        <w:rPr>
          <w:rFonts w:ascii="Arial" w:hAnsi="Arial" w:cs="Arial"/>
          <w:b/>
          <w:bCs/>
          <w:sz w:val="28"/>
          <w:szCs w:val="28"/>
        </w:rPr>
        <w:t>I</w:t>
      </w:r>
      <w:r w:rsidRPr="00777A13">
        <w:rPr>
          <w:rFonts w:ascii="Arial" w:hAnsi="Arial" w:cs="Arial"/>
          <w:b/>
          <w:bCs/>
          <w:sz w:val="28"/>
          <w:szCs w:val="28"/>
        </w:rPr>
        <w:t xml:space="preserve"> Edizione delle Giornate di Paleontologia</w:t>
      </w:r>
    </w:p>
    <w:p w14:paraId="50EFB574" w14:textId="55F420CF" w:rsidR="00777A13" w:rsidRPr="00777A13" w:rsidRDefault="00777A13" w:rsidP="00777A1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Bologna</w:t>
      </w:r>
    </w:p>
    <w:p w14:paraId="1710F770" w14:textId="6CF298E3" w:rsidR="00777A13" w:rsidRDefault="008122A0" w:rsidP="00777A1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(14) </w:t>
      </w:r>
      <w:r w:rsidR="001679E7">
        <w:rPr>
          <w:rFonts w:ascii="Arial" w:hAnsi="Arial" w:cs="Arial"/>
          <w:b/>
          <w:bCs/>
          <w:sz w:val="28"/>
          <w:szCs w:val="28"/>
        </w:rPr>
        <w:t>15</w:t>
      </w:r>
      <w:r w:rsidR="006B4BCD" w:rsidRPr="006B4BCD">
        <w:rPr>
          <w:rFonts w:ascii="Arial" w:hAnsi="Arial" w:cs="Arial"/>
          <w:b/>
          <w:bCs/>
          <w:sz w:val="28"/>
          <w:szCs w:val="28"/>
        </w:rPr>
        <w:t>-</w:t>
      </w:r>
      <w:r w:rsidR="001679E7">
        <w:rPr>
          <w:rFonts w:ascii="Arial" w:hAnsi="Arial" w:cs="Arial"/>
          <w:b/>
          <w:bCs/>
          <w:sz w:val="28"/>
          <w:szCs w:val="28"/>
        </w:rPr>
        <w:t>17</w:t>
      </w:r>
      <w:r w:rsidR="00777A13" w:rsidRPr="00894D4A">
        <w:rPr>
          <w:rFonts w:ascii="Arial" w:hAnsi="Arial" w:cs="Arial"/>
          <w:b/>
          <w:bCs/>
          <w:sz w:val="28"/>
          <w:szCs w:val="28"/>
        </w:rPr>
        <w:t xml:space="preserve"> </w:t>
      </w:r>
      <w:r w:rsidR="004E1CFE">
        <w:rPr>
          <w:rFonts w:ascii="Arial" w:hAnsi="Arial" w:cs="Arial"/>
          <w:b/>
          <w:bCs/>
          <w:sz w:val="28"/>
          <w:szCs w:val="28"/>
        </w:rPr>
        <w:t>giugno</w:t>
      </w:r>
      <w:r w:rsidR="00777A13" w:rsidRPr="00777A13">
        <w:rPr>
          <w:rFonts w:ascii="Arial" w:hAnsi="Arial" w:cs="Arial"/>
          <w:b/>
          <w:bCs/>
          <w:sz w:val="28"/>
          <w:szCs w:val="28"/>
        </w:rPr>
        <w:t xml:space="preserve"> 20</w:t>
      </w:r>
      <w:r w:rsidR="004E1CFE">
        <w:rPr>
          <w:rFonts w:ascii="Arial" w:hAnsi="Arial" w:cs="Arial"/>
          <w:b/>
          <w:bCs/>
          <w:sz w:val="28"/>
          <w:szCs w:val="28"/>
        </w:rPr>
        <w:t>21</w:t>
      </w:r>
    </w:p>
    <w:p w14:paraId="320BA344" w14:textId="77777777" w:rsidR="00777A13" w:rsidRPr="00777A13" w:rsidRDefault="00777A13" w:rsidP="00777A1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57D446F" w14:textId="07AACF05" w:rsidR="00777A13" w:rsidRPr="00020805" w:rsidRDefault="00777A13" w:rsidP="00777A1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0805">
        <w:rPr>
          <w:rFonts w:ascii="Arial" w:hAnsi="Arial" w:cs="Arial"/>
          <w:b/>
          <w:bCs/>
          <w:sz w:val="24"/>
          <w:szCs w:val="24"/>
        </w:rPr>
        <w:t>PRIMA CIRCOLARE</w:t>
      </w:r>
    </w:p>
    <w:p w14:paraId="6B549289" w14:textId="3A3D52C5" w:rsidR="00777A13" w:rsidRPr="00D378BF" w:rsidRDefault="00777A13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7A13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vent</w:t>
      </w:r>
      <w:r w:rsidR="004E1CFE">
        <w:rPr>
          <w:rFonts w:ascii="Arial" w:hAnsi="Arial" w:cs="Arial"/>
        </w:rPr>
        <w:t>un</w:t>
      </w:r>
      <w:r>
        <w:rPr>
          <w:rFonts w:ascii="Arial" w:hAnsi="Arial" w:cs="Arial"/>
        </w:rPr>
        <w:t>esima</w:t>
      </w:r>
      <w:r w:rsidRPr="00777A13">
        <w:rPr>
          <w:rFonts w:ascii="Arial" w:hAnsi="Arial" w:cs="Arial"/>
        </w:rPr>
        <w:t xml:space="preserve"> edizione delle Giornate di Paleontologia si svolgerà dal </w:t>
      </w:r>
      <w:r w:rsidR="001679E7">
        <w:rPr>
          <w:rFonts w:ascii="Arial" w:hAnsi="Arial" w:cs="Arial"/>
        </w:rPr>
        <w:t>15</w:t>
      </w:r>
      <w:r w:rsidR="006B4BCD">
        <w:rPr>
          <w:rFonts w:ascii="Arial" w:hAnsi="Arial" w:cs="Arial"/>
        </w:rPr>
        <w:t xml:space="preserve"> al </w:t>
      </w:r>
      <w:r w:rsidR="001679E7">
        <w:rPr>
          <w:rFonts w:ascii="Arial" w:hAnsi="Arial" w:cs="Arial"/>
        </w:rPr>
        <w:t>17</w:t>
      </w:r>
      <w:r w:rsidR="006B4BCD">
        <w:rPr>
          <w:rFonts w:ascii="Arial" w:hAnsi="Arial" w:cs="Arial"/>
        </w:rPr>
        <w:t xml:space="preserve"> </w:t>
      </w:r>
      <w:r w:rsidR="004E1CFE">
        <w:rPr>
          <w:rFonts w:ascii="Arial" w:hAnsi="Arial" w:cs="Arial"/>
        </w:rPr>
        <w:t xml:space="preserve">giugno </w:t>
      </w:r>
      <w:r w:rsidRPr="006B4BCD">
        <w:rPr>
          <w:rFonts w:ascii="Arial" w:hAnsi="Arial" w:cs="Arial"/>
        </w:rPr>
        <w:t>2</w:t>
      </w:r>
      <w:r w:rsidRPr="00777A13">
        <w:rPr>
          <w:rFonts w:ascii="Arial" w:hAnsi="Arial" w:cs="Arial"/>
        </w:rPr>
        <w:t>0</w:t>
      </w:r>
      <w:r w:rsidR="004E1CFE">
        <w:rPr>
          <w:rFonts w:ascii="Arial" w:hAnsi="Arial" w:cs="Arial"/>
        </w:rPr>
        <w:t>21</w:t>
      </w:r>
      <w:r w:rsidRPr="00777A13">
        <w:rPr>
          <w:rFonts w:ascii="Arial" w:hAnsi="Arial" w:cs="Arial"/>
        </w:rPr>
        <w:t xml:space="preserve"> </w:t>
      </w:r>
      <w:r w:rsidRPr="00956599">
        <w:rPr>
          <w:rFonts w:ascii="Arial" w:hAnsi="Arial" w:cs="Arial"/>
        </w:rPr>
        <w:t>presso</w:t>
      </w:r>
      <w:r w:rsidR="00683056" w:rsidRPr="00956599">
        <w:rPr>
          <w:rFonts w:ascii="Arial" w:hAnsi="Arial" w:cs="Arial"/>
        </w:rPr>
        <w:t xml:space="preserve"> </w:t>
      </w:r>
      <w:r w:rsidR="00012726">
        <w:rPr>
          <w:rFonts w:ascii="Arial" w:hAnsi="Arial" w:cs="Arial"/>
        </w:rPr>
        <w:t>l’Università di Bologna</w:t>
      </w:r>
      <w:r w:rsidRPr="00956599">
        <w:rPr>
          <w:rFonts w:ascii="Arial" w:hAnsi="Arial" w:cs="Arial"/>
        </w:rPr>
        <w:t>.</w:t>
      </w:r>
      <w:r w:rsidR="009D62B6">
        <w:rPr>
          <w:rFonts w:ascii="Arial" w:hAnsi="Arial" w:cs="Arial"/>
        </w:rPr>
        <w:t xml:space="preserve"> </w:t>
      </w:r>
      <w:r w:rsidR="005C1B22">
        <w:rPr>
          <w:rFonts w:ascii="Arial" w:hAnsi="Arial" w:cs="Arial"/>
        </w:rPr>
        <w:t>Il programma prevede d</w:t>
      </w:r>
      <w:r w:rsidRPr="006B4BCD">
        <w:rPr>
          <w:rFonts w:ascii="Arial" w:hAnsi="Arial" w:cs="Arial"/>
        </w:rPr>
        <w:t xml:space="preserve">ue </w:t>
      </w:r>
      <w:r w:rsidRPr="00777A13">
        <w:rPr>
          <w:rFonts w:ascii="Arial" w:hAnsi="Arial" w:cs="Arial"/>
        </w:rPr>
        <w:t>giornate</w:t>
      </w:r>
      <w:r w:rsidR="005C1B22">
        <w:rPr>
          <w:rFonts w:ascii="Arial" w:hAnsi="Arial" w:cs="Arial"/>
        </w:rPr>
        <w:t xml:space="preserve"> (</w:t>
      </w:r>
      <w:r w:rsidR="00DC650B">
        <w:rPr>
          <w:rFonts w:ascii="Arial" w:hAnsi="Arial" w:cs="Arial"/>
        </w:rPr>
        <w:t>15</w:t>
      </w:r>
      <w:r w:rsidR="00DC650B" w:rsidRPr="00D378BF">
        <w:rPr>
          <w:rFonts w:ascii="Arial" w:hAnsi="Arial" w:cs="Arial"/>
        </w:rPr>
        <w:t xml:space="preserve"> </w:t>
      </w:r>
      <w:r w:rsidR="006B4BCD" w:rsidRPr="00D378BF">
        <w:rPr>
          <w:rFonts w:ascii="Arial" w:hAnsi="Arial" w:cs="Arial"/>
        </w:rPr>
        <w:t xml:space="preserve">e </w:t>
      </w:r>
      <w:r w:rsidR="00DC650B">
        <w:rPr>
          <w:rFonts w:ascii="Arial" w:hAnsi="Arial" w:cs="Arial"/>
        </w:rPr>
        <w:t xml:space="preserve">16 </w:t>
      </w:r>
      <w:r w:rsidR="004E1CFE">
        <w:rPr>
          <w:rFonts w:ascii="Arial" w:hAnsi="Arial" w:cs="Arial"/>
        </w:rPr>
        <w:t>giugno</w:t>
      </w:r>
      <w:r w:rsidR="005C1B22">
        <w:rPr>
          <w:rFonts w:ascii="Arial" w:hAnsi="Arial" w:cs="Arial"/>
        </w:rPr>
        <w:t>)</w:t>
      </w:r>
      <w:r w:rsidRPr="00D378BF">
        <w:rPr>
          <w:rFonts w:ascii="Arial" w:hAnsi="Arial" w:cs="Arial"/>
        </w:rPr>
        <w:t xml:space="preserve"> dedicate alle presentazioni or</w:t>
      </w:r>
      <w:r w:rsidR="005C1B22">
        <w:rPr>
          <w:rFonts w:ascii="Arial" w:hAnsi="Arial" w:cs="Arial"/>
        </w:rPr>
        <w:t>al</w:t>
      </w:r>
      <w:r w:rsidR="004E1CFE">
        <w:rPr>
          <w:rFonts w:ascii="Arial" w:hAnsi="Arial" w:cs="Arial"/>
        </w:rPr>
        <w:t xml:space="preserve">i </w:t>
      </w:r>
      <w:r w:rsidR="00E7608E">
        <w:rPr>
          <w:rFonts w:ascii="Arial" w:hAnsi="Arial" w:cs="Arial"/>
        </w:rPr>
        <w:t>seguite</w:t>
      </w:r>
      <w:r w:rsidR="004E1CFE">
        <w:rPr>
          <w:rFonts w:ascii="Arial" w:hAnsi="Arial" w:cs="Arial"/>
        </w:rPr>
        <w:t xml:space="preserve"> dall’</w:t>
      </w:r>
      <w:r w:rsidRPr="00D378BF">
        <w:rPr>
          <w:rFonts w:ascii="Arial" w:hAnsi="Arial" w:cs="Arial"/>
        </w:rPr>
        <w:t>escursion</w:t>
      </w:r>
      <w:r w:rsidR="004E1CFE">
        <w:rPr>
          <w:rFonts w:ascii="Arial" w:hAnsi="Arial" w:cs="Arial"/>
        </w:rPr>
        <w:t xml:space="preserve">e </w:t>
      </w:r>
      <w:r w:rsidR="005C1B22">
        <w:rPr>
          <w:rFonts w:ascii="Arial" w:hAnsi="Arial" w:cs="Arial"/>
        </w:rPr>
        <w:t>(</w:t>
      </w:r>
      <w:r w:rsidR="00947BF0">
        <w:rPr>
          <w:rFonts w:ascii="Arial" w:hAnsi="Arial" w:cs="Arial"/>
        </w:rPr>
        <w:t>1</w:t>
      </w:r>
      <w:r w:rsidR="00DC650B">
        <w:rPr>
          <w:rFonts w:ascii="Arial" w:hAnsi="Arial" w:cs="Arial"/>
        </w:rPr>
        <w:t>7</w:t>
      </w:r>
      <w:r w:rsidR="004E1CFE">
        <w:rPr>
          <w:rFonts w:ascii="Arial" w:hAnsi="Arial" w:cs="Arial"/>
        </w:rPr>
        <w:t xml:space="preserve"> giugno</w:t>
      </w:r>
      <w:r w:rsidR="005C1B22">
        <w:rPr>
          <w:rFonts w:ascii="Arial" w:hAnsi="Arial" w:cs="Arial"/>
        </w:rPr>
        <w:t>)</w:t>
      </w:r>
      <w:r w:rsidRPr="00D378BF">
        <w:rPr>
          <w:rFonts w:ascii="Arial" w:hAnsi="Arial" w:cs="Arial"/>
        </w:rPr>
        <w:t>.</w:t>
      </w:r>
      <w:r w:rsidR="006B4BCD" w:rsidRPr="00D378BF">
        <w:rPr>
          <w:rFonts w:ascii="Arial" w:hAnsi="Arial" w:cs="Arial"/>
        </w:rPr>
        <w:t xml:space="preserve"> Inoltr</w:t>
      </w:r>
      <w:r w:rsidR="00683056" w:rsidRPr="00D378BF">
        <w:rPr>
          <w:rFonts w:ascii="Arial" w:hAnsi="Arial" w:cs="Arial"/>
        </w:rPr>
        <w:t>e</w:t>
      </w:r>
      <w:r w:rsidR="006B4BCD" w:rsidRPr="00D378BF">
        <w:rPr>
          <w:rFonts w:ascii="Arial" w:hAnsi="Arial" w:cs="Arial"/>
        </w:rPr>
        <w:t xml:space="preserve"> </w:t>
      </w:r>
      <w:r w:rsidR="00AE5138">
        <w:rPr>
          <w:rFonts w:ascii="Arial" w:hAnsi="Arial" w:cs="Arial"/>
        </w:rPr>
        <w:t>sono previste</w:t>
      </w:r>
      <w:r w:rsidR="008122A0">
        <w:rPr>
          <w:rFonts w:ascii="Arial" w:hAnsi="Arial" w:cs="Arial"/>
        </w:rPr>
        <w:t xml:space="preserve"> T</w:t>
      </w:r>
      <w:r w:rsidR="00AE5138" w:rsidRPr="00D378BF">
        <w:rPr>
          <w:rFonts w:ascii="Arial" w:hAnsi="Arial" w:cs="Arial"/>
        </w:rPr>
        <w:t>av</w:t>
      </w:r>
      <w:r w:rsidR="008122A0">
        <w:rPr>
          <w:rFonts w:ascii="Arial" w:hAnsi="Arial" w:cs="Arial"/>
        </w:rPr>
        <w:t>ole R</w:t>
      </w:r>
      <w:r w:rsidR="004E1CFE">
        <w:rPr>
          <w:rFonts w:ascii="Arial" w:hAnsi="Arial" w:cs="Arial"/>
        </w:rPr>
        <w:t xml:space="preserve">otonde nella giornata del </w:t>
      </w:r>
      <w:r w:rsidR="00DC650B">
        <w:rPr>
          <w:rFonts w:ascii="Arial" w:hAnsi="Arial" w:cs="Arial"/>
        </w:rPr>
        <w:t>14</w:t>
      </w:r>
      <w:r w:rsidR="004E1CFE">
        <w:rPr>
          <w:rFonts w:ascii="Arial" w:hAnsi="Arial" w:cs="Arial"/>
        </w:rPr>
        <w:t xml:space="preserve"> giugno</w:t>
      </w:r>
      <w:r w:rsidR="006B4BCD" w:rsidRPr="00D378BF">
        <w:rPr>
          <w:rFonts w:ascii="Arial" w:hAnsi="Arial" w:cs="Arial"/>
        </w:rPr>
        <w:t>.</w:t>
      </w:r>
      <w:r w:rsidR="009D62B6">
        <w:rPr>
          <w:rFonts w:ascii="Arial" w:hAnsi="Arial" w:cs="Arial"/>
        </w:rPr>
        <w:t xml:space="preserve"> Causa il protrarsi della situazione di emergenza </w:t>
      </w:r>
      <w:r w:rsidR="00A368A7">
        <w:rPr>
          <w:rFonts w:ascii="Arial" w:hAnsi="Arial" w:cs="Arial"/>
        </w:rPr>
        <w:t>a seguito della pandemia da Covid-19</w:t>
      </w:r>
      <w:r w:rsidR="008122A0">
        <w:rPr>
          <w:rFonts w:ascii="Arial" w:hAnsi="Arial" w:cs="Arial"/>
        </w:rPr>
        <w:t>, il Comitato O</w:t>
      </w:r>
      <w:r w:rsidR="00AC1C7F">
        <w:rPr>
          <w:rFonts w:ascii="Arial" w:hAnsi="Arial" w:cs="Arial"/>
        </w:rPr>
        <w:t>rganizzatore ritiene,</w:t>
      </w:r>
      <w:r w:rsidR="009D62B6">
        <w:rPr>
          <w:rFonts w:ascii="Arial" w:hAnsi="Arial" w:cs="Arial"/>
        </w:rPr>
        <w:t xml:space="preserve"> in accordo con il Consiglio della Società Paleontologica</w:t>
      </w:r>
      <w:r w:rsidR="008122A0">
        <w:rPr>
          <w:rFonts w:ascii="Arial" w:hAnsi="Arial" w:cs="Arial"/>
        </w:rPr>
        <w:t xml:space="preserve"> Italiana</w:t>
      </w:r>
      <w:r w:rsidR="00A368A7">
        <w:rPr>
          <w:rFonts w:ascii="Arial" w:hAnsi="Arial" w:cs="Arial"/>
        </w:rPr>
        <w:t>,</w:t>
      </w:r>
      <w:r w:rsidR="009D62B6">
        <w:rPr>
          <w:rFonts w:ascii="Arial" w:hAnsi="Arial" w:cs="Arial"/>
        </w:rPr>
        <w:t xml:space="preserve"> </w:t>
      </w:r>
      <w:r w:rsidR="00A368A7">
        <w:rPr>
          <w:rFonts w:ascii="Arial" w:hAnsi="Arial" w:cs="Arial"/>
        </w:rPr>
        <w:t xml:space="preserve">che </w:t>
      </w:r>
      <w:r w:rsidR="009D62B6">
        <w:rPr>
          <w:rFonts w:ascii="Arial" w:hAnsi="Arial" w:cs="Arial"/>
        </w:rPr>
        <w:t xml:space="preserve">lo svolgimento </w:t>
      </w:r>
      <w:r w:rsidR="00A368A7">
        <w:rPr>
          <w:rFonts w:ascii="Arial" w:hAnsi="Arial" w:cs="Arial"/>
        </w:rPr>
        <w:t xml:space="preserve">dei Paleodays 2021 </w:t>
      </w:r>
      <w:r w:rsidR="009D62B6">
        <w:rPr>
          <w:rFonts w:ascii="Arial" w:hAnsi="Arial" w:cs="Arial"/>
        </w:rPr>
        <w:t>in</w:t>
      </w:r>
      <w:r w:rsidR="00A368A7">
        <w:rPr>
          <w:rFonts w:ascii="Arial" w:hAnsi="Arial" w:cs="Arial"/>
        </w:rPr>
        <w:t>teramente in</w:t>
      </w:r>
      <w:r w:rsidR="009D62B6">
        <w:rPr>
          <w:rFonts w:ascii="Arial" w:hAnsi="Arial" w:cs="Arial"/>
        </w:rPr>
        <w:t xml:space="preserve"> presenza</w:t>
      </w:r>
      <w:r w:rsidR="00A368A7" w:rsidRPr="00A368A7">
        <w:rPr>
          <w:rFonts w:ascii="Arial" w:hAnsi="Arial" w:cs="Arial"/>
        </w:rPr>
        <w:t xml:space="preserve"> </w:t>
      </w:r>
      <w:r w:rsidR="00A368A7">
        <w:rPr>
          <w:rFonts w:ascii="Arial" w:hAnsi="Arial" w:cs="Arial"/>
        </w:rPr>
        <w:t>non sia consigliabile</w:t>
      </w:r>
      <w:r w:rsidR="009D62B6">
        <w:rPr>
          <w:rFonts w:ascii="Arial" w:hAnsi="Arial" w:cs="Arial"/>
        </w:rPr>
        <w:t xml:space="preserve">. </w:t>
      </w:r>
      <w:r w:rsidR="00A368A7">
        <w:rPr>
          <w:rFonts w:ascii="Arial" w:hAnsi="Arial" w:cs="Arial"/>
        </w:rPr>
        <w:t>L</w:t>
      </w:r>
      <w:r w:rsidR="009D62B6">
        <w:rPr>
          <w:rFonts w:ascii="Arial" w:hAnsi="Arial" w:cs="Arial"/>
        </w:rPr>
        <w:t xml:space="preserve">’incertezza </w:t>
      </w:r>
      <w:r w:rsidR="0076737F">
        <w:rPr>
          <w:rFonts w:ascii="Arial" w:hAnsi="Arial" w:cs="Arial"/>
        </w:rPr>
        <w:t>sulle</w:t>
      </w:r>
      <w:r w:rsidR="009D62B6">
        <w:rPr>
          <w:rFonts w:ascii="Arial" w:hAnsi="Arial" w:cs="Arial"/>
        </w:rPr>
        <w:t xml:space="preserve"> tempistiche di somministrazione del vaccino </w:t>
      </w:r>
      <w:r w:rsidR="001D0412">
        <w:rPr>
          <w:rFonts w:ascii="Arial" w:hAnsi="Arial" w:cs="Arial"/>
        </w:rPr>
        <w:t xml:space="preserve">e sull’evolversi della situazione sanitaria </w:t>
      </w:r>
      <w:r w:rsidR="00A368A7">
        <w:rPr>
          <w:rFonts w:ascii="Arial" w:hAnsi="Arial" w:cs="Arial"/>
        </w:rPr>
        <w:t>suggeriscono</w:t>
      </w:r>
      <w:r w:rsidR="0076737F">
        <w:rPr>
          <w:rFonts w:ascii="Arial" w:hAnsi="Arial" w:cs="Arial"/>
        </w:rPr>
        <w:t xml:space="preserve"> cautela nell’organizzazione dell’evento</w:t>
      </w:r>
      <w:r w:rsidR="009D62B6">
        <w:rPr>
          <w:rFonts w:ascii="Arial" w:hAnsi="Arial" w:cs="Arial"/>
        </w:rPr>
        <w:t xml:space="preserve">. I Paleodays 2021 saranno quindi in modalità mista, </w:t>
      </w:r>
      <w:r w:rsidR="008122A0">
        <w:rPr>
          <w:rFonts w:ascii="Arial" w:hAnsi="Arial" w:cs="Arial"/>
        </w:rPr>
        <w:t xml:space="preserve">con </w:t>
      </w:r>
      <w:r w:rsidR="009D62B6">
        <w:rPr>
          <w:rFonts w:ascii="Arial" w:hAnsi="Arial" w:cs="Arial"/>
        </w:rPr>
        <w:t xml:space="preserve">una </w:t>
      </w:r>
      <w:r w:rsidR="00A368A7">
        <w:rPr>
          <w:rFonts w:ascii="Arial" w:hAnsi="Arial" w:cs="Arial"/>
        </w:rPr>
        <w:t xml:space="preserve">rappresentanza di </w:t>
      </w:r>
      <w:r w:rsidR="001679E7">
        <w:rPr>
          <w:rFonts w:ascii="Arial" w:hAnsi="Arial" w:cs="Arial"/>
        </w:rPr>
        <w:t>circa 30</w:t>
      </w:r>
      <w:r w:rsidR="00A368A7">
        <w:rPr>
          <w:rFonts w:ascii="Arial" w:hAnsi="Arial" w:cs="Arial"/>
        </w:rPr>
        <w:t xml:space="preserve"> persone</w:t>
      </w:r>
      <w:r w:rsidR="009D62B6">
        <w:rPr>
          <w:rFonts w:ascii="Arial" w:hAnsi="Arial" w:cs="Arial"/>
        </w:rPr>
        <w:t xml:space="preserve"> in presenza </w:t>
      </w:r>
      <w:r w:rsidR="008122A0">
        <w:rPr>
          <w:rFonts w:ascii="Arial" w:hAnsi="Arial" w:cs="Arial"/>
        </w:rPr>
        <w:t>mentr</w:t>
      </w:r>
      <w:r w:rsidR="009D62B6">
        <w:rPr>
          <w:rFonts w:ascii="Arial" w:hAnsi="Arial" w:cs="Arial"/>
        </w:rPr>
        <w:t xml:space="preserve">e il resto degli iscritti </w:t>
      </w:r>
      <w:r w:rsidR="008122A0">
        <w:rPr>
          <w:rFonts w:ascii="Arial" w:hAnsi="Arial" w:cs="Arial"/>
        </w:rPr>
        <w:t>potrà</w:t>
      </w:r>
      <w:r w:rsidR="005A0363">
        <w:rPr>
          <w:rFonts w:ascii="Arial" w:hAnsi="Arial" w:cs="Arial"/>
        </w:rPr>
        <w:t xml:space="preserve"> seguire ed interagire </w:t>
      </w:r>
      <w:r w:rsidR="005A0363" w:rsidRPr="005A0363">
        <w:rPr>
          <w:rFonts w:ascii="Arial" w:hAnsi="Arial" w:cs="Arial"/>
          <w:i/>
        </w:rPr>
        <w:t>online</w:t>
      </w:r>
      <w:r w:rsidR="009D62B6">
        <w:rPr>
          <w:rFonts w:ascii="Arial" w:hAnsi="Arial" w:cs="Arial"/>
        </w:rPr>
        <w:t xml:space="preserve"> attraverso la piattaforma</w:t>
      </w:r>
      <w:r w:rsidR="0007778B">
        <w:rPr>
          <w:rFonts w:ascii="Arial" w:hAnsi="Arial" w:cs="Arial"/>
        </w:rPr>
        <w:t xml:space="preserve"> Microsoft</w:t>
      </w:r>
      <w:r w:rsidR="009D62B6">
        <w:rPr>
          <w:rFonts w:ascii="Arial" w:hAnsi="Arial" w:cs="Arial"/>
        </w:rPr>
        <w:t xml:space="preserve"> Teams. Le modalità potrebbero cambiare</w:t>
      </w:r>
      <w:r w:rsidR="0076737F">
        <w:rPr>
          <w:rFonts w:ascii="Arial" w:hAnsi="Arial" w:cs="Arial"/>
        </w:rPr>
        <w:t>,</w:t>
      </w:r>
      <w:r w:rsidR="009D62B6">
        <w:rPr>
          <w:rFonts w:ascii="Arial" w:hAnsi="Arial" w:cs="Arial"/>
        </w:rPr>
        <w:t xml:space="preserve"> diventando più restrittive (modalità interamente </w:t>
      </w:r>
      <w:r w:rsidR="009D62B6" w:rsidRPr="008122A0">
        <w:rPr>
          <w:rFonts w:ascii="Arial" w:hAnsi="Arial" w:cs="Arial"/>
          <w:i/>
        </w:rPr>
        <w:t>online)</w:t>
      </w:r>
      <w:r w:rsidR="009D62B6">
        <w:rPr>
          <w:rFonts w:ascii="Arial" w:hAnsi="Arial" w:cs="Arial"/>
        </w:rPr>
        <w:t xml:space="preserve">, nel caso in cui la pandemia durante la prossima primavera dovesse </w:t>
      </w:r>
      <w:r w:rsidR="0076737F">
        <w:rPr>
          <w:rFonts w:ascii="Arial" w:hAnsi="Arial" w:cs="Arial"/>
        </w:rPr>
        <w:t>avere una intensità pari o superiore alla fase attuale</w:t>
      </w:r>
      <w:r w:rsidR="009D62B6">
        <w:rPr>
          <w:rFonts w:ascii="Arial" w:hAnsi="Arial" w:cs="Arial"/>
        </w:rPr>
        <w:t>.</w:t>
      </w:r>
    </w:p>
    <w:p w14:paraId="0FF3E691" w14:textId="62B6C0CB" w:rsidR="00777A13" w:rsidRDefault="00777A13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0F08BC" w14:textId="77777777" w:rsidR="00AE5138" w:rsidRPr="00D378BF" w:rsidRDefault="00AE5138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D3B70B" w14:textId="28220BC5" w:rsidR="00AE5138" w:rsidRDefault="00777A13" w:rsidP="00AE513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u w:val="single"/>
        </w:rPr>
      </w:pPr>
      <w:r w:rsidRPr="00777A13">
        <w:rPr>
          <w:rFonts w:ascii="ArialMT" w:hAnsi="ArialMT" w:cs="ArialMT"/>
          <w:u w:val="single"/>
        </w:rPr>
        <w:t>Comitato Organizzatore</w:t>
      </w:r>
    </w:p>
    <w:p w14:paraId="3D2A5843" w14:textId="77777777" w:rsidR="00AE5138" w:rsidRDefault="00AE5138" w:rsidP="00AE513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u w:val="single"/>
        </w:rPr>
      </w:pPr>
    </w:p>
    <w:p w14:paraId="19FB6CDF" w14:textId="01C476EA" w:rsidR="00777A13" w:rsidRPr="00AE5138" w:rsidRDefault="003E547A" w:rsidP="00AE513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u w:val="single"/>
        </w:rPr>
      </w:pPr>
      <w:r w:rsidRPr="00E51F36">
        <w:rPr>
          <w:rFonts w:ascii="ArialMT" w:hAnsi="ArialMT" w:cs="ArialMT"/>
        </w:rPr>
        <w:t xml:space="preserve">D. Scarponi, G. Barbieri, </w:t>
      </w:r>
      <w:r w:rsidR="0080294A" w:rsidRPr="0080294A">
        <w:rPr>
          <w:rFonts w:ascii="ArialMT" w:hAnsi="ArialMT" w:cs="ArialMT"/>
        </w:rPr>
        <w:t xml:space="preserve">L. Carrera, </w:t>
      </w:r>
      <w:r w:rsidR="00AC1C7F">
        <w:rPr>
          <w:rFonts w:ascii="ArialMT" w:hAnsi="ArialMT" w:cs="ArialMT"/>
        </w:rPr>
        <w:t xml:space="preserve">B. </w:t>
      </w:r>
      <w:r w:rsidR="00762CCC" w:rsidRPr="00E51F36">
        <w:rPr>
          <w:rFonts w:ascii="ArialMT" w:hAnsi="ArialMT" w:cs="ArialMT"/>
        </w:rPr>
        <w:t>Cavalazz</w:t>
      </w:r>
      <w:r w:rsidR="004E1CFE">
        <w:rPr>
          <w:rFonts w:ascii="ArialMT" w:hAnsi="ArialMT" w:cs="ArialMT"/>
        </w:rPr>
        <w:t>i</w:t>
      </w:r>
      <w:r w:rsidR="00762CCC" w:rsidRPr="00E51F36">
        <w:rPr>
          <w:rFonts w:ascii="ArialMT" w:hAnsi="ArialMT" w:cs="ArialMT"/>
        </w:rPr>
        <w:t xml:space="preserve">, </w:t>
      </w:r>
      <w:r w:rsidR="00E51F36" w:rsidRPr="00E51F36">
        <w:rPr>
          <w:rFonts w:ascii="ArialMT" w:hAnsi="ArialMT" w:cs="ArialMT"/>
        </w:rPr>
        <w:t xml:space="preserve">G. Crippa, </w:t>
      </w:r>
      <w:r w:rsidRPr="00E51F36">
        <w:rPr>
          <w:rFonts w:ascii="ArialMT" w:hAnsi="ArialMT" w:cs="ArialMT"/>
        </w:rPr>
        <w:t xml:space="preserve">F. Fanti, </w:t>
      </w:r>
      <w:r w:rsidR="001E61F8">
        <w:rPr>
          <w:rFonts w:ascii="ArialMT" w:hAnsi="ArialMT" w:cs="ArialMT"/>
        </w:rPr>
        <w:t xml:space="preserve">P. Monegatti, </w:t>
      </w:r>
      <w:r w:rsidR="00FD794A" w:rsidRPr="00FD794A">
        <w:rPr>
          <w:rFonts w:ascii="ArialMT" w:hAnsi="ArialMT" w:cs="ArialMT"/>
        </w:rPr>
        <w:t xml:space="preserve">G. Raineri, </w:t>
      </w:r>
      <w:r w:rsidRPr="00E51F36">
        <w:rPr>
          <w:rFonts w:ascii="ArialMT" w:hAnsi="ArialMT" w:cs="ArialMT"/>
        </w:rPr>
        <w:t xml:space="preserve">V. Rossi, </w:t>
      </w:r>
      <w:r w:rsidR="00762CCC" w:rsidRPr="00E51F36">
        <w:rPr>
          <w:rFonts w:ascii="ArialMT" w:hAnsi="ArialMT" w:cs="ArialMT"/>
        </w:rPr>
        <w:t xml:space="preserve">S.C. Vaiani, R. </w:t>
      </w:r>
      <w:r w:rsidR="00762CCC" w:rsidRPr="000229C7">
        <w:rPr>
          <w:rFonts w:ascii="ArialMT" w:hAnsi="ArialMT" w:cs="ArialMT"/>
        </w:rPr>
        <w:t>Barbieri</w:t>
      </w:r>
    </w:p>
    <w:p w14:paraId="6B622C52" w14:textId="5178A23A" w:rsidR="00B67462" w:rsidRPr="00D378BF" w:rsidRDefault="00B67462" w:rsidP="00623F3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u w:val="single"/>
        </w:rPr>
      </w:pPr>
    </w:p>
    <w:p w14:paraId="65ABBB87" w14:textId="3D623D59" w:rsidR="00777A13" w:rsidRDefault="00777A13" w:rsidP="00623F3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u w:val="single"/>
        </w:rPr>
      </w:pPr>
      <w:r w:rsidRPr="000229C7">
        <w:rPr>
          <w:rFonts w:ascii="ArialMT" w:hAnsi="ArialMT" w:cs="ArialMT"/>
          <w:u w:val="single"/>
        </w:rPr>
        <w:t>Comitato Scientifico</w:t>
      </w:r>
    </w:p>
    <w:p w14:paraId="7CD84CF4" w14:textId="77777777" w:rsidR="00AE5138" w:rsidRPr="000229C7" w:rsidRDefault="00AE5138" w:rsidP="00623F3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u w:val="single"/>
        </w:rPr>
      </w:pPr>
    </w:p>
    <w:p w14:paraId="5DE6D189" w14:textId="07F7663F" w:rsidR="00777A13" w:rsidRPr="00E51F36" w:rsidRDefault="00E51F36" w:rsidP="002D480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 w:rsidRPr="000229C7">
        <w:rPr>
          <w:rFonts w:ascii="ArialMT" w:hAnsi="ArialMT" w:cs="ArialMT"/>
        </w:rPr>
        <w:lastRenderedPageBreak/>
        <w:t>L. Angiolini, R. Barbieri, M. Ber</w:t>
      </w:r>
      <w:r w:rsidR="001B42B0" w:rsidRPr="000229C7">
        <w:rPr>
          <w:rFonts w:ascii="ArialMT" w:hAnsi="ArialMT" w:cs="ArialMT"/>
        </w:rPr>
        <w:t>n</w:t>
      </w:r>
      <w:r w:rsidRPr="000229C7">
        <w:rPr>
          <w:rFonts w:ascii="ArialMT" w:hAnsi="ArialMT" w:cs="ArialMT"/>
        </w:rPr>
        <w:t xml:space="preserve">ardi, </w:t>
      </w:r>
      <w:r w:rsidR="008122A0">
        <w:rPr>
          <w:rFonts w:ascii="ArialMT" w:hAnsi="ArialMT" w:cs="ArialMT"/>
        </w:rPr>
        <w:t xml:space="preserve">F. Bona, </w:t>
      </w:r>
      <w:r w:rsidR="009A0365">
        <w:rPr>
          <w:rFonts w:ascii="ArialMT" w:hAnsi="ArialMT" w:cs="ArialMT"/>
        </w:rPr>
        <w:t xml:space="preserve">C. Bottini, </w:t>
      </w:r>
      <w:r w:rsidRPr="000229C7">
        <w:rPr>
          <w:rFonts w:ascii="ArialMT" w:hAnsi="ArialMT" w:cs="ArialMT"/>
        </w:rPr>
        <w:t xml:space="preserve">G. Carnevale, M. Chiari, G. Crippa, L. Jaselli, A. Ferretti, R. Sanfilippo, R. Sardella, </w:t>
      </w:r>
      <w:r w:rsidR="001E61F8" w:rsidRPr="000229C7">
        <w:rPr>
          <w:rFonts w:ascii="ArialMT" w:hAnsi="ArialMT" w:cs="ArialMT"/>
        </w:rPr>
        <w:t xml:space="preserve">D. Scarponi, </w:t>
      </w:r>
      <w:r w:rsidR="00D378BF">
        <w:rPr>
          <w:rFonts w:ascii="ArialMT" w:hAnsi="ArialMT" w:cs="ArialMT"/>
        </w:rPr>
        <w:t>M. Taviani</w:t>
      </w:r>
    </w:p>
    <w:p w14:paraId="2C902958" w14:textId="77777777" w:rsidR="00777A13" w:rsidRPr="00020805" w:rsidRDefault="00777A13" w:rsidP="002D480B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u w:val="single"/>
        </w:rPr>
      </w:pPr>
      <w:r w:rsidRPr="00020805">
        <w:rPr>
          <w:rFonts w:ascii="Arial-ItalicMT" w:hAnsi="Arial-ItalicMT" w:cs="Arial-ItalicMT"/>
          <w:u w:val="single"/>
        </w:rPr>
        <w:t>Segreteria/Info:</w:t>
      </w:r>
    </w:p>
    <w:p w14:paraId="44477510" w14:textId="46D162D0" w:rsidR="00777A13" w:rsidRPr="00623F32" w:rsidRDefault="00CC5CC6" w:rsidP="002D480B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</w:rPr>
      </w:pPr>
      <w:hyperlink r:id="rId15" w:history="1">
        <w:r w:rsidR="0028743D" w:rsidRPr="00543750">
          <w:rPr>
            <w:rStyle w:val="Collegamentoipertestuale"/>
            <w:rFonts w:ascii="Arial-ItalicMT" w:hAnsi="Arial-ItalicMT" w:cs="Arial-ItalicMT"/>
          </w:rPr>
          <w:t>paleodays2021@gmail.com</w:t>
        </w:r>
      </w:hyperlink>
    </w:p>
    <w:p w14:paraId="1C7B9200" w14:textId="05C4AE59" w:rsidR="00020805" w:rsidRDefault="00020805" w:rsidP="002D480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</w:rPr>
      </w:pPr>
    </w:p>
    <w:p w14:paraId="6561468D" w14:textId="77777777" w:rsidR="009E4991" w:rsidRPr="00C108BC" w:rsidRDefault="009E4991" w:rsidP="002D480B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</w:rPr>
      </w:pPr>
    </w:p>
    <w:p w14:paraId="356079E3" w14:textId="77777777" w:rsidR="009E4991" w:rsidRPr="002D480B" w:rsidRDefault="009E4991" w:rsidP="009E4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D480B">
        <w:rPr>
          <w:rFonts w:ascii="Arial" w:hAnsi="Arial" w:cs="Arial"/>
          <w:b/>
          <w:bCs/>
          <w:color w:val="000000"/>
        </w:rPr>
        <w:t>PROGRAMMA SCIENTIFICO</w:t>
      </w:r>
    </w:p>
    <w:p w14:paraId="5130C837" w14:textId="46B6A789" w:rsidR="009E4991" w:rsidRDefault="009E4991" w:rsidP="009E4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D480B">
        <w:rPr>
          <w:rFonts w:ascii="Arial" w:hAnsi="Arial" w:cs="Arial"/>
          <w:color w:val="000000"/>
        </w:rPr>
        <w:t>I</w:t>
      </w:r>
      <w:r w:rsidR="008122A0">
        <w:rPr>
          <w:rFonts w:ascii="Arial" w:hAnsi="Arial" w:cs="Arial"/>
          <w:color w:val="000000"/>
        </w:rPr>
        <w:t>l C</w:t>
      </w:r>
      <w:r>
        <w:rPr>
          <w:rFonts w:ascii="Arial" w:hAnsi="Arial" w:cs="Arial"/>
          <w:color w:val="000000"/>
        </w:rPr>
        <w:t xml:space="preserve">onvegno si </w:t>
      </w:r>
      <w:r w:rsidRPr="002D480B">
        <w:rPr>
          <w:rFonts w:ascii="Arial" w:hAnsi="Arial" w:cs="Arial"/>
          <w:color w:val="000000"/>
        </w:rPr>
        <w:t>articol</w:t>
      </w:r>
      <w:r>
        <w:rPr>
          <w:rFonts w:ascii="Arial" w:hAnsi="Arial" w:cs="Arial"/>
          <w:color w:val="000000"/>
        </w:rPr>
        <w:t>erà</w:t>
      </w:r>
      <w:r w:rsidRPr="002D480B">
        <w:rPr>
          <w:rFonts w:ascii="Arial" w:hAnsi="Arial" w:cs="Arial"/>
          <w:color w:val="000000"/>
        </w:rPr>
        <w:t xml:space="preserve"> in</w:t>
      </w:r>
      <w:r>
        <w:rPr>
          <w:rFonts w:ascii="Arial" w:hAnsi="Arial" w:cs="Arial"/>
          <w:color w:val="000000"/>
        </w:rPr>
        <w:t xml:space="preserve"> </w:t>
      </w:r>
      <w:r w:rsidR="0080294A">
        <w:rPr>
          <w:rFonts w:ascii="Arial" w:hAnsi="Arial" w:cs="Arial"/>
          <w:color w:val="000000"/>
        </w:rPr>
        <w:t>sessioni nei giorni di martedì</w:t>
      </w:r>
      <w:r>
        <w:rPr>
          <w:rFonts w:ascii="Arial" w:hAnsi="Arial" w:cs="Arial"/>
          <w:color w:val="000000"/>
        </w:rPr>
        <w:t xml:space="preserve"> </w:t>
      </w:r>
      <w:r w:rsidR="001679E7">
        <w:rPr>
          <w:rFonts w:ascii="Arial" w:hAnsi="Arial" w:cs="Arial"/>
        </w:rPr>
        <w:t>15</w:t>
      </w:r>
      <w:r w:rsidRPr="00623F32">
        <w:rPr>
          <w:rFonts w:ascii="Arial" w:hAnsi="Arial" w:cs="Arial"/>
        </w:rPr>
        <w:t xml:space="preserve"> e </w:t>
      </w:r>
      <w:r w:rsidR="0080294A">
        <w:rPr>
          <w:rFonts w:ascii="Arial" w:hAnsi="Arial" w:cs="Arial"/>
        </w:rPr>
        <w:t xml:space="preserve">mercoledì </w:t>
      </w:r>
      <w:r w:rsidR="001679E7">
        <w:rPr>
          <w:rFonts w:ascii="Arial" w:hAnsi="Arial" w:cs="Arial"/>
        </w:rPr>
        <w:t>16</w:t>
      </w:r>
      <w:r w:rsidRPr="00623F32">
        <w:rPr>
          <w:rFonts w:ascii="Arial" w:hAnsi="Arial" w:cs="Arial"/>
        </w:rPr>
        <w:t xml:space="preserve"> </w:t>
      </w:r>
      <w:r w:rsidR="00C817EF">
        <w:rPr>
          <w:rFonts w:ascii="Arial" w:hAnsi="Arial" w:cs="Arial"/>
        </w:rPr>
        <w:t>giugno</w:t>
      </w:r>
      <w:r w:rsidRPr="002D480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Ogni</w:t>
      </w:r>
      <w:r w:rsidRPr="002D480B">
        <w:rPr>
          <w:rFonts w:ascii="Arial" w:hAnsi="Arial" w:cs="Arial"/>
          <w:color w:val="000000"/>
        </w:rPr>
        <w:t xml:space="preserve"> session</w:t>
      </w:r>
      <w:r>
        <w:rPr>
          <w:rFonts w:ascii="Arial" w:hAnsi="Arial" w:cs="Arial"/>
          <w:color w:val="000000"/>
        </w:rPr>
        <w:t xml:space="preserve">e, </w:t>
      </w:r>
      <w:r w:rsidRPr="002D480B">
        <w:rPr>
          <w:rFonts w:ascii="Arial" w:hAnsi="Arial" w:cs="Arial"/>
          <w:color w:val="000000"/>
        </w:rPr>
        <w:t>moderat</w:t>
      </w:r>
      <w:r>
        <w:rPr>
          <w:rFonts w:ascii="Arial" w:hAnsi="Arial" w:cs="Arial"/>
          <w:color w:val="000000"/>
        </w:rPr>
        <w:t>a</w:t>
      </w:r>
      <w:r w:rsidRPr="002D480B">
        <w:rPr>
          <w:rFonts w:ascii="Arial" w:hAnsi="Arial" w:cs="Arial"/>
          <w:color w:val="000000"/>
        </w:rPr>
        <w:t xml:space="preserve"> </w:t>
      </w:r>
      <w:r w:rsidRPr="001A24E0">
        <w:rPr>
          <w:rFonts w:ascii="Arial" w:hAnsi="Arial" w:cs="Arial"/>
        </w:rPr>
        <w:t xml:space="preserve">da uno o più </w:t>
      </w:r>
      <w:r w:rsidR="008122A0">
        <w:rPr>
          <w:rFonts w:ascii="Arial" w:hAnsi="Arial" w:cs="Arial"/>
          <w:i/>
          <w:iCs/>
        </w:rPr>
        <w:t>C</w:t>
      </w:r>
      <w:r w:rsidRPr="00161D10">
        <w:rPr>
          <w:rFonts w:ascii="Arial" w:hAnsi="Arial" w:cs="Arial"/>
          <w:i/>
          <w:iCs/>
        </w:rPr>
        <w:t>onveners</w:t>
      </w:r>
      <w:r w:rsidRPr="00713C28"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</w:rPr>
        <w:t>sarà costituita da</w:t>
      </w:r>
      <w:r w:rsidRPr="002D480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comunicazioni </w:t>
      </w:r>
      <w:r w:rsidRPr="00623F32">
        <w:rPr>
          <w:rFonts w:ascii="Arial" w:hAnsi="Arial" w:cs="Arial"/>
        </w:rPr>
        <w:t>orali supportate da immagini e video</w:t>
      </w:r>
      <w:r w:rsidR="00C817EF">
        <w:rPr>
          <w:rFonts w:ascii="Arial" w:hAnsi="Arial" w:cs="Arial"/>
        </w:rPr>
        <w:t xml:space="preserve"> tr</w:t>
      </w:r>
      <w:r w:rsidR="00A0032E">
        <w:rPr>
          <w:rFonts w:ascii="Arial" w:hAnsi="Arial" w:cs="Arial"/>
        </w:rPr>
        <w:t>amite applicativo online (</w:t>
      </w:r>
      <w:r w:rsidR="0007778B">
        <w:rPr>
          <w:rFonts w:ascii="Arial" w:hAnsi="Arial" w:cs="Arial"/>
        </w:rPr>
        <w:t xml:space="preserve">Microsoft </w:t>
      </w:r>
      <w:r w:rsidR="00A0032E">
        <w:rPr>
          <w:rFonts w:ascii="Arial" w:hAnsi="Arial" w:cs="Arial"/>
        </w:rPr>
        <w:t>Teams)</w:t>
      </w:r>
      <w:r w:rsidRPr="00623F32">
        <w:rPr>
          <w:rFonts w:ascii="Arial" w:hAnsi="Arial" w:cs="Arial"/>
        </w:rPr>
        <w:t xml:space="preserve">, ciascuna della durata massima di 12 minuti (+3 minuti di discussione). </w:t>
      </w:r>
      <w:r w:rsidRPr="002D480B">
        <w:rPr>
          <w:rFonts w:ascii="Arial" w:hAnsi="Arial" w:cs="Arial"/>
          <w:color w:val="000000"/>
        </w:rPr>
        <w:t xml:space="preserve">I </w:t>
      </w:r>
      <w:r w:rsidRPr="009E4991">
        <w:rPr>
          <w:rFonts w:ascii="Arial" w:hAnsi="Arial" w:cs="Arial"/>
          <w:i/>
          <w:color w:val="000000"/>
        </w:rPr>
        <w:t>files</w:t>
      </w:r>
      <w:r w:rsidRPr="002D480B">
        <w:rPr>
          <w:rFonts w:ascii="Arial" w:hAnsi="Arial" w:cs="Arial"/>
          <w:color w:val="000000"/>
        </w:rPr>
        <w:t xml:space="preserve"> delle</w:t>
      </w:r>
      <w:r>
        <w:rPr>
          <w:rFonts w:ascii="Arial" w:hAnsi="Arial" w:cs="Arial"/>
          <w:color w:val="000000"/>
        </w:rPr>
        <w:t xml:space="preserve"> </w:t>
      </w:r>
      <w:r w:rsidRPr="002D480B">
        <w:rPr>
          <w:rFonts w:ascii="Arial" w:hAnsi="Arial" w:cs="Arial"/>
          <w:color w:val="000000"/>
        </w:rPr>
        <w:t xml:space="preserve">presentazioni dovranno essere </w:t>
      </w:r>
      <w:r>
        <w:rPr>
          <w:rFonts w:ascii="Arial" w:hAnsi="Arial" w:cs="Arial"/>
          <w:color w:val="000000"/>
        </w:rPr>
        <w:t>in formato Microsoft PowerPoint o PDF.</w:t>
      </w:r>
      <w:r w:rsidRPr="006E499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</w:t>
      </w:r>
      <w:r w:rsidRPr="002D480B">
        <w:rPr>
          <w:rFonts w:ascii="Arial" w:hAnsi="Arial" w:cs="Arial"/>
          <w:color w:val="000000"/>
        </w:rPr>
        <w:t>e present</w:t>
      </w:r>
      <w:r w:rsidR="00C817EF">
        <w:rPr>
          <w:rFonts w:ascii="Arial" w:hAnsi="Arial" w:cs="Arial"/>
          <w:color w:val="000000"/>
        </w:rPr>
        <w:t xml:space="preserve">azioni </w:t>
      </w:r>
      <w:r w:rsidR="008122A0">
        <w:rPr>
          <w:rFonts w:ascii="Arial" w:hAnsi="Arial" w:cs="Arial"/>
          <w:color w:val="000000"/>
        </w:rPr>
        <w:t>saranno condivise dai R</w:t>
      </w:r>
      <w:r w:rsidR="00960832">
        <w:rPr>
          <w:rFonts w:ascii="Arial" w:hAnsi="Arial" w:cs="Arial"/>
          <w:color w:val="000000"/>
        </w:rPr>
        <w:t>elatori al momento della presentazione</w:t>
      </w:r>
      <w:r w:rsidR="00947BF0">
        <w:rPr>
          <w:rFonts w:ascii="Arial" w:hAnsi="Arial" w:cs="Arial"/>
          <w:color w:val="000000"/>
        </w:rPr>
        <w:t xml:space="preserve"> (o dai </w:t>
      </w:r>
      <w:r w:rsidR="008122A0">
        <w:rPr>
          <w:rFonts w:ascii="Arial" w:hAnsi="Arial" w:cs="Arial"/>
          <w:i/>
          <w:color w:val="000000"/>
        </w:rPr>
        <w:t>C</w:t>
      </w:r>
      <w:r w:rsidR="00947BF0" w:rsidRPr="00A0032E">
        <w:rPr>
          <w:rFonts w:ascii="Arial" w:hAnsi="Arial" w:cs="Arial"/>
          <w:i/>
          <w:color w:val="000000"/>
        </w:rPr>
        <w:t>onveners</w:t>
      </w:r>
      <w:r w:rsidR="008122A0">
        <w:rPr>
          <w:rFonts w:ascii="Arial" w:hAnsi="Arial" w:cs="Arial"/>
          <w:color w:val="000000"/>
        </w:rPr>
        <w:t xml:space="preserve"> se inviate al Comitato O</w:t>
      </w:r>
      <w:r w:rsidR="00947BF0">
        <w:rPr>
          <w:rFonts w:ascii="Arial" w:hAnsi="Arial" w:cs="Arial"/>
          <w:color w:val="000000"/>
        </w:rPr>
        <w:t xml:space="preserve">rganizzatore una settimana </w:t>
      </w:r>
      <w:r w:rsidR="008122A0">
        <w:rPr>
          <w:rFonts w:ascii="Arial" w:hAnsi="Arial" w:cs="Arial"/>
          <w:color w:val="000000"/>
        </w:rPr>
        <w:t>prima de</w:t>
      </w:r>
      <w:r w:rsidR="00947BF0">
        <w:rPr>
          <w:rFonts w:ascii="Arial" w:hAnsi="Arial" w:cs="Arial"/>
          <w:color w:val="000000"/>
        </w:rPr>
        <w:t>l</w:t>
      </w:r>
      <w:r w:rsidR="00B67462">
        <w:rPr>
          <w:rFonts w:ascii="Arial" w:hAnsi="Arial" w:cs="Arial"/>
          <w:color w:val="000000"/>
        </w:rPr>
        <w:t>l’inizio del</w:t>
      </w:r>
      <w:r w:rsidR="008122A0">
        <w:rPr>
          <w:rFonts w:ascii="Arial" w:hAnsi="Arial" w:cs="Arial"/>
          <w:color w:val="000000"/>
        </w:rPr>
        <w:t xml:space="preserve"> C</w:t>
      </w:r>
      <w:r w:rsidR="00947BF0">
        <w:rPr>
          <w:rFonts w:ascii="Arial" w:hAnsi="Arial" w:cs="Arial"/>
          <w:color w:val="000000"/>
        </w:rPr>
        <w:t>onvegno)</w:t>
      </w:r>
      <w:r w:rsidRPr="002D480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960832">
        <w:rPr>
          <w:rFonts w:ascii="Arial" w:hAnsi="Arial" w:cs="Arial"/>
          <w:color w:val="000000"/>
        </w:rPr>
        <w:t>Per i poster, questi saranno inseriti in un’aula virtua</w:t>
      </w:r>
      <w:r w:rsidR="00947BF0">
        <w:rPr>
          <w:rFonts w:ascii="Arial" w:hAnsi="Arial" w:cs="Arial"/>
          <w:color w:val="000000"/>
        </w:rPr>
        <w:t xml:space="preserve">le alla quale si potrà accedere dal </w:t>
      </w:r>
      <w:r w:rsidR="00960832">
        <w:rPr>
          <w:rFonts w:ascii="Arial" w:hAnsi="Arial" w:cs="Arial"/>
          <w:color w:val="000000"/>
        </w:rPr>
        <w:t>sito SPI o dal sito</w:t>
      </w:r>
      <w:r w:rsidR="00AC1C7F">
        <w:rPr>
          <w:rFonts w:ascii="Arial" w:hAnsi="Arial" w:cs="Arial"/>
          <w:color w:val="000000"/>
        </w:rPr>
        <w:t xml:space="preserve"> </w:t>
      </w:r>
      <w:r w:rsidR="00960832">
        <w:rPr>
          <w:rFonts w:ascii="Arial" w:hAnsi="Arial" w:cs="Arial"/>
          <w:color w:val="000000"/>
        </w:rPr>
        <w:t xml:space="preserve">web Paleodays </w:t>
      </w:r>
      <w:r w:rsidR="00947BF0">
        <w:rPr>
          <w:rFonts w:ascii="Arial" w:hAnsi="Arial" w:cs="Arial"/>
          <w:color w:val="000000"/>
        </w:rPr>
        <w:t>2021 (</w:t>
      </w:r>
      <w:r w:rsidR="00DC650B">
        <w:rPr>
          <w:rFonts w:ascii="Arial" w:hAnsi="Arial" w:cs="Arial"/>
          <w:color w:val="000000"/>
        </w:rPr>
        <w:t>in fase di</w:t>
      </w:r>
      <w:r w:rsidR="00947BF0">
        <w:rPr>
          <w:rFonts w:ascii="Arial" w:hAnsi="Arial" w:cs="Arial"/>
          <w:color w:val="000000"/>
        </w:rPr>
        <w:t xml:space="preserve"> realizzazione</w:t>
      </w:r>
      <w:r w:rsidR="00960832">
        <w:rPr>
          <w:rFonts w:ascii="Arial" w:hAnsi="Arial" w:cs="Arial"/>
          <w:color w:val="000000"/>
        </w:rPr>
        <w:t xml:space="preserve">). I singoli poster saranno quindi accessibili per tutta la durata </w:t>
      </w:r>
      <w:r w:rsidR="008122A0">
        <w:rPr>
          <w:rFonts w:ascii="Arial" w:hAnsi="Arial" w:cs="Arial"/>
          <w:color w:val="000000"/>
        </w:rPr>
        <w:t>del C</w:t>
      </w:r>
      <w:r w:rsidR="0028743D">
        <w:rPr>
          <w:rFonts w:ascii="Arial" w:hAnsi="Arial" w:cs="Arial"/>
          <w:color w:val="000000"/>
        </w:rPr>
        <w:t>onvegno</w:t>
      </w:r>
      <w:r w:rsidR="00960832">
        <w:rPr>
          <w:rFonts w:ascii="Arial" w:hAnsi="Arial" w:cs="Arial"/>
          <w:color w:val="000000"/>
        </w:rPr>
        <w:t xml:space="preserve">. </w:t>
      </w:r>
    </w:p>
    <w:p w14:paraId="577DBC26" w14:textId="7E55BB57" w:rsidR="009E4991" w:rsidRDefault="009E4991" w:rsidP="009E4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A010698" w14:textId="77777777" w:rsidR="002E2093" w:rsidRPr="002D480B" w:rsidRDefault="002E2093" w:rsidP="009E4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A7D34D" w14:textId="77777777" w:rsidR="009E4991" w:rsidRPr="002D480B" w:rsidRDefault="009E4991" w:rsidP="009E4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D480B">
        <w:rPr>
          <w:rFonts w:ascii="Arial" w:hAnsi="Arial" w:cs="Arial"/>
          <w:b/>
          <w:bCs/>
          <w:color w:val="000000"/>
        </w:rPr>
        <w:t>RIASSUNTI</w:t>
      </w:r>
    </w:p>
    <w:p w14:paraId="7A61EE1C" w14:textId="1EAE41C6" w:rsidR="009E4991" w:rsidRPr="002D480B" w:rsidRDefault="009E4991" w:rsidP="009E4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D480B">
        <w:rPr>
          <w:rFonts w:ascii="Arial" w:hAnsi="Arial" w:cs="Arial"/>
          <w:color w:val="000000"/>
        </w:rPr>
        <w:t xml:space="preserve">I riassunti </w:t>
      </w:r>
      <w:r>
        <w:rPr>
          <w:rFonts w:ascii="Arial" w:hAnsi="Arial" w:cs="Arial"/>
          <w:color w:val="000000"/>
        </w:rPr>
        <w:t xml:space="preserve">dei contributi </w:t>
      </w:r>
      <w:r w:rsidRPr="002D480B">
        <w:rPr>
          <w:rFonts w:ascii="Arial" w:hAnsi="Arial" w:cs="Arial"/>
          <w:color w:val="000000"/>
        </w:rPr>
        <w:t>dovranno essere inviati</w:t>
      </w:r>
      <w:r>
        <w:rPr>
          <w:rFonts w:ascii="Arial" w:hAnsi="Arial" w:cs="Arial"/>
          <w:color w:val="000000"/>
        </w:rPr>
        <w:t xml:space="preserve">, </w:t>
      </w:r>
      <w:r w:rsidRPr="001A24E0">
        <w:rPr>
          <w:rFonts w:ascii="Arial" w:hAnsi="Arial" w:cs="Arial"/>
        </w:rPr>
        <w:t xml:space="preserve">entro il </w:t>
      </w:r>
      <w:r w:rsidR="00960832">
        <w:rPr>
          <w:rFonts w:ascii="Arial" w:hAnsi="Arial" w:cs="Arial"/>
          <w:b/>
        </w:rPr>
        <w:t>15</w:t>
      </w:r>
      <w:r w:rsidRPr="009E4991">
        <w:rPr>
          <w:rFonts w:ascii="Arial" w:hAnsi="Arial" w:cs="Arial"/>
          <w:b/>
        </w:rPr>
        <w:t xml:space="preserve"> </w:t>
      </w:r>
      <w:r w:rsidR="0076737F">
        <w:rPr>
          <w:rFonts w:ascii="Arial" w:hAnsi="Arial" w:cs="Arial"/>
          <w:b/>
        </w:rPr>
        <w:t xml:space="preserve">aprile </w:t>
      </w:r>
      <w:r w:rsidR="00960832">
        <w:rPr>
          <w:rFonts w:ascii="Arial" w:hAnsi="Arial" w:cs="Arial"/>
          <w:b/>
        </w:rPr>
        <w:t>2021</w:t>
      </w:r>
      <w:r>
        <w:rPr>
          <w:rFonts w:ascii="Arial" w:hAnsi="Arial" w:cs="Arial"/>
          <w:color w:val="000000"/>
        </w:rPr>
        <w:t>,</w:t>
      </w:r>
      <w:r w:rsidRPr="002D480B">
        <w:rPr>
          <w:rFonts w:ascii="Arial" w:hAnsi="Arial" w:cs="Arial"/>
          <w:color w:val="000000"/>
        </w:rPr>
        <w:t xml:space="preserve"> tramite </w:t>
      </w:r>
      <w:r>
        <w:rPr>
          <w:rFonts w:ascii="Arial" w:hAnsi="Arial" w:cs="Arial"/>
          <w:color w:val="000000"/>
        </w:rPr>
        <w:t>e-</w:t>
      </w:r>
      <w:r w:rsidRPr="002D480B">
        <w:rPr>
          <w:rFonts w:ascii="Arial" w:hAnsi="Arial" w:cs="Arial"/>
          <w:color w:val="000000"/>
        </w:rPr>
        <w:t xml:space="preserve">mail </w:t>
      </w:r>
      <w:r w:rsidRPr="001A24E0">
        <w:rPr>
          <w:rFonts w:ascii="Arial" w:hAnsi="Arial" w:cs="Arial"/>
        </w:rPr>
        <w:t xml:space="preserve">all’indirizzo </w:t>
      </w:r>
      <w:r w:rsidR="00E7608E">
        <w:rPr>
          <w:rFonts w:ascii="Arial" w:hAnsi="Arial" w:cs="Arial"/>
          <w:b/>
        </w:rPr>
        <w:t>paleodays2021</w:t>
      </w:r>
      <w:r w:rsidRPr="009E4991">
        <w:rPr>
          <w:rFonts w:ascii="Arial" w:hAnsi="Arial" w:cs="Arial"/>
          <w:b/>
        </w:rPr>
        <w:t>@gmail.com</w:t>
      </w:r>
      <w:r>
        <w:rPr>
          <w:rFonts w:ascii="Arial" w:hAnsi="Arial" w:cs="Arial"/>
        </w:rPr>
        <w:t>,</w:t>
      </w:r>
      <w:r w:rsidRPr="001A24E0">
        <w:rPr>
          <w:rFonts w:ascii="Arial" w:hAnsi="Arial" w:cs="Arial"/>
        </w:rPr>
        <w:t xml:space="preserve"> </w:t>
      </w:r>
      <w:r w:rsidRPr="002D480B">
        <w:rPr>
          <w:rFonts w:ascii="Arial" w:hAnsi="Arial" w:cs="Arial"/>
          <w:color w:val="000000"/>
        </w:rPr>
        <w:t>specifica</w:t>
      </w:r>
      <w:r>
        <w:rPr>
          <w:rFonts w:ascii="Arial" w:hAnsi="Arial" w:cs="Arial"/>
          <w:color w:val="000000"/>
        </w:rPr>
        <w:t>ndo</w:t>
      </w:r>
      <w:r w:rsidRPr="002D480B">
        <w:rPr>
          <w:rFonts w:ascii="Arial" w:hAnsi="Arial" w:cs="Arial"/>
          <w:color w:val="000000"/>
        </w:rPr>
        <w:t xml:space="preserve"> se si desidera contribuire con una presentazione</w:t>
      </w:r>
      <w:r>
        <w:rPr>
          <w:rFonts w:ascii="Arial" w:hAnsi="Arial" w:cs="Arial"/>
          <w:color w:val="000000"/>
        </w:rPr>
        <w:t xml:space="preserve"> </w:t>
      </w:r>
      <w:r w:rsidRPr="002D480B">
        <w:rPr>
          <w:rFonts w:ascii="Arial" w:hAnsi="Arial" w:cs="Arial"/>
          <w:color w:val="000000"/>
        </w:rPr>
        <w:t>orale o con un poster.</w:t>
      </w:r>
      <w:r>
        <w:rPr>
          <w:rFonts w:ascii="Arial" w:hAnsi="Arial" w:cs="Arial"/>
          <w:color w:val="000000"/>
        </w:rPr>
        <w:t xml:space="preserve"> Saranno poi </w:t>
      </w:r>
      <w:r w:rsidRPr="002D480B">
        <w:rPr>
          <w:rFonts w:ascii="Arial" w:hAnsi="Arial" w:cs="Arial"/>
          <w:color w:val="000000"/>
        </w:rPr>
        <w:t>gli organizzatori delle sessioni</w:t>
      </w:r>
      <w:r>
        <w:rPr>
          <w:rFonts w:ascii="Arial" w:hAnsi="Arial" w:cs="Arial"/>
          <w:color w:val="000000"/>
        </w:rPr>
        <w:t xml:space="preserve">, </w:t>
      </w:r>
      <w:r w:rsidRPr="002D480B">
        <w:rPr>
          <w:rFonts w:ascii="Arial" w:hAnsi="Arial" w:cs="Arial"/>
          <w:color w:val="000000"/>
        </w:rPr>
        <w:t xml:space="preserve">previa consultazione con il </w:t>
      </w:r>
      <w:r>
        <w:rPr>
          <w:rFonts w:ascii="Arial" w:hAnsi="Arial" w:cs="Arial"/>
          <w:color w:val="000000"/>
        </w:rPr>
        <w:t>C</w:t>
      </w:r>
      <w:r w:rsidRPr="002D480B">
        <w:rPr>
          <w:rFonts w:ascii="Arial" w:hAnsi="Arial" w:cs="Arial"/>
          <w:color w:val="000000"/>
        </w:rPr>
        <w:t xml:space="preserve">omitato </w:t>
      </w:r>
      <w:r>
        <w:rPr>
          <w:rFonts w:ascii="Arial" w:hAnsi="Arial" w:cs="Arial"/>
          <w:color w:val="000000"/>
        </w:rPr>
        <w:t>S</w:t>
      </w:r>
      <w:r w:rsidRPr="002D480B">
        <w:rPr>
          <w:rFonts w:ascii="Arial" w:hAnsi="Arial" w:cs="Arial"/>
          <w:color w:val="000000"/>
        </w:rPr>
        <w:t>cientifico</w:t>
      </w:r>
      <w:r>
        <w:rPr>
          <w:rFonts w:ascii="Arial" w:hAnsi="Arial" w:cs="Arial"/>
          <w:color w:val="000000"/>
        </w:rPr>
        <w:t>, a scegliere se</w:t>
      </w:r>
      <w:r w:rsidRPr="002D480B">
        <w:rPr>
          <w:rFonts w:ascii="Arial" w:hAnsi="Arial" w:cs="Arial"/>
          <w:color w:val="000000"/>
        </w:rPr>
        <w:t xml:space="preserve"> esporre i contributi accettati </w:t>
      </w:r>
      <w:r w:rsidR="008122A0">
        <w:rPr>
          <w:rFonts w:ascii="Arial" w:hAnsi="Arial" w:cs="Arial"/>
          <w:color w:val="000000"/>
        </w:rPr>
        <w:t>come poster o come comunicazione orale</w:t>
      </w:r>
      <w:r>
        <w:rPr>
          <w:rFonts w:ascii="Arial" w:hAnsi="Arial" w:cs="Arial"/>
          <w:color w:val="000000"/>
        </w:rPr>
        <w:t>.</w:t>
      </w:r>
    </w:p>
    <w:p w14:paraId="19F8B0C5" w14:textId="1A287E06" w:rsidR="009E4991" w:rsidRDefault="009E4991" w:rsidP="009E4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testo dei riassunti non dovrà superare i 3000 ca</w:t>
      </w:r>
      <w:r w:rsidR="008122A0">
        <w:rPr>
          <w:rFonts w:ascii="Arial" w:hAnsi="Arial" w:cs="Arial"/>
          <w:color w:val="000000"/>
        </w:rPr>
        <w:t>ratteri (spazi inclusi), e gli A</w:t>
      </w:r>
      <w:r>
        <w:rPr>
          <w:rFonts w:ascii="Arial" w:hAnsi="Arial" w:cs="Arial"/>
          <w:color w:val="000000"/>
        </w:rPr>
        <w:t>utori potranno scegliere se presentare il contributo in inglese o in italiano.</w:t>
      </w:r>
      <w:r w:rsidRPr="002D480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La redazione del</w:t>
      </w:r>
      <w:r w:rsidRPr="002D480B">
        <w:rPr>
          <w:rFonts w:ascii="Arial" w:hAnsi="Arial" w:cs="Arial"/>
          <w:color w:val="000000"/>
        </w:rPr>
        <w:t xml:space="preserve"> testo dovrà </w:t>
      </w:r>
      <w:r>
        <w:rPr>
          <w:rFonts w:ascii="Arial" w:hAnsi="Arial" w:cs="Arial"/>
          <w:color w:val="000000"/>
        </w:rPr>
        <w:t xml:space="preserve">rispettare le </w:t>
      </w:r>
      <w:r w:rsidRPr="002D480B">
        <w:rPr>
          <w:rFonts w:ascii="Arial" w:hAnsi="Arial" w:cs="Arial"/>
          <w:color w:val="000000"/>
        </w:rPr>
        <w:t>norme del</w:t>
      </w:r>
      <w:r>
        <w:rPr>
          <w:rFonts w:ascii="Arial" w:hAnsi="Arial" w:cs="Arial"/>
          <w:color w:val="000000"/>
        </w:rPr>
        <w:t xml:space="preserve"> </w:t>
      </w:r>
      <w:r w:rsidRPr="002D480B">
        <w:rPr>
          <w:rFonts w:ascii="Arial" w:hAnsi="Arial" w:cs="Arial"/>
          <w:color w:val="000000"/>
        </w:rPr>
        <w:t xml:space="preserve">Bollettino SPI. </w:t>
      </w:r>
      <w:r>
        <w:rPr>
          <w:rFonts w:ascii="Arial" w:hAnsi="Arial" w:cs="Arial"/>
          <w:color w:val="000000"/>
        </w:rPr>
        <w:t>A</w:t>
      </w:r>
      <w:r w:rsidRPr="002D480B">
        <w:rPr>
          <w:rFonts w:ascii="Arial" w:hAnsi="Arial" w:cs="Arial"/>
          <w:color w:val="000000"/>
        </w:rPr>
        <w:t>l momento del ritiro del materiale congressuale</w:t>
      </w:r>
      <w:r>
        <w:rPr>
          <w:rFonts w:ascii="Arial" w:hAnsi="Arial" w:cs="Arial"/>
          <w:color w:val="000000"/>
        </w:rPr>
        <w:t xml:space="preserve">, gli iscritti </w:t>
      </w:r>
      <w:r w:rsidR="00E7608E">
        <w:rPr>
          <w:rFonts w:ascii="Arial" w:hAnsi="Arial" w:cs="Arial"/>
          <w:color w:val="000000"/>
        </w:rPr>
        <w:t xml:space="preserve">in presenza </w:t>
      </w:r>
      <w:r>
        <w:rPr>
          <w:rFonts w:ascii="Arial" w:hAnsi="Arial" w:cs="Arial"/>
          <w:color w:val="000000"/>
        </w:rPr>
        <w:t xml:space="preserve">riceveranno anche il </w:t>
      </w:r>
      <w:r w:rsidR="00DD19E2" w:rsidRPr="00DD19E2">
        <w:rPr>
          <w:rFonts w:ascii="Arial" w:hAnsi="Arial" w:cs="Arial"/>
          <w:color w:val="000000"/>
        </w:rPr>
        <w:t>supporto</w:t>
      </w:r>
      <w:r w:rsidRPr="00DD19E2">
        <w:rPr>
          <w:rFonts w:ascii="Arial" w:hAnsi="Arial" w:cs="Arial"/>
          <w:color w:val="000000"/>
        </w:rPr>
        <w:t xml:space="preserve"> in cui sono</w:t>
      </w:r>
      <w:r>
        <w:rPr>
          <w:rFonts w:ascii="Arial" w:hAnsi="Arial" w:cs="Arial"/>
          <w:color w:val="000000"/>
        </w:rPr>
        <w:t xml:space="preserve"> pubblicati tutti i riassunti accettati</w:t>
      </w:r>
      <w:r w:rsidR="00960832">
        <w:rPr>
          <w:rFonts w:ascii="Arial" w:hAnsi="Arial" w:cs="Arial"/>
          <w:color w:val="000000"/>
        </w:rPr>
        <w:t xml:space="preserve">. </w:t>
      </w:r>
      <w:r w:rsidR="00AC1C7F">
        <w:rPr>
          <w:rFonts w:ascii="Arial" w:hAnsi="Arial" w:cs="Arial"/>
          <w:color w:val="000000"/>
        </w:rPr>
        <w:t>Per l</w:t>
      </w:r>
      <w:r w:rsidR="00960832">
        <w:rPr>
          <w:rFonts w:ascii="Arial" w:hAnsi="Arial" w:cs="Arial"/>
          <w:color w:val="000000"/>
        </w:rPr>
        <w:t>’invio di un</w:t>
      </w:r>
      <w:r w:rsidR="008122A0">
        <w:rPr>
          <w:rFonts w:ascii="Arial" w:hAnsi="Arial" w:cs="Arial"/>
          <w:color w:val="000000"/>
        </w:rPr>
        <w:t>o o più riassunti</w:t>
      </w:r>
      <w:r w:rsidR="00960832">
        <w:rPr>
          <w:rFonts w:ascii="Arial" w:hAnsi="Arial" w:cs="Arial"/>
          <w:color w:val="000000"/>
        </w:rPr>
        <w:t xml:space="preserve"> è richiesto </w:t>
      </w:r>
      <w:r w:rsidR="001D0412">
        <w:rPr>
          <w:rFonts w:ascii="Arial" w:hAnsi="Arial" w:cs="Arial"/>
          <w:color w:val="000000"/>
        </w:rPr>
        <w:t xml:space="preserve">a ciascun relatore </w:t>
      </w:r>
      <w:r w:rsidR="00960832">
        <w:rPr>
          <w:rFonts w:ascii="Arial" w:hAnsi="Arial" w:cs="Arial"/>
          <w:color w:val="000000"/>
        </w:rPr>
        <w:t>un versamento tramite bonifico bancario di 15 euro</w:t>
      </w:r>
      <w:r w:rsidR="00A0032E">
        <w:rPr>
          <w:rFonts w:ascii="Arial" w:hAnsi="Arial" w:cs="Arial"/>
          <w:color w:val="000000"/>
        </w:rPr>
        <w:t xml:space="preserve"> se si parteciperà da remoto, </w:t>
      </w:r>
      <w:r w:rsidR="004E7607">
        <w:rPr>
          <w:rFonts w:ascii="Arial" w:hAnsi="Arial" w:cs="Arial"/>
          <w:color w:val="000000"/>
        </w:rPr>
        <w:t xml:space="preserve">mentre </w:t>
      </w:r>
      <w:r w:rsidR="001D0412">
        <w:rPr>
          <w:rFonts w:ascii="Arial" w:hAnsi="Arial" w:cs="Arial"/>
          <w:color w:val="000000"/>
        </w:rPr>
        <w:t>non</w:t>
      </w:r>
      <w:r w:rsidR="005A0363">
        <w:rPr>
          <w:rFonts w:ascii="Arial" w:hAnsi="Arial" w:cs="Arial"/>
          <w:color w:val="000000"/>
        </w:rPr>
        <w:t xml:space="preserve"> è richiesto</w:t>
      </w:r>
      <w:r w:rsidR="001D0412">
        <w:rPr>
          <w:rFonts w:ascii="Arial" w:hAnsi="Arial" w:cs="Arial"/>
          <w:color w:val="000000"/>
        </w:rPr>
        <w:t xml:space="preserve"> nessun contributo relativo all’invio dei riassunti</w:t>
      </w:r>
      <w:r w:rsidR="005A0363">
        <w:rPr>
          <w:rFonts w:ascii="Arial" w:hAnsi="Arial" w:cs="Arial"/>
          <w:color w:val="000000"/>
        </w:rPr>
        <w:t xml:space="preserve"> </w:t>
      </w:r>
      <w:r w:rsidR="00A0032E">
        <w:rPr>
          <w:rFonts w:ascii="Arial" w:hAnsi="Arial" w:cs="Arial"/>
          <w:color w:val="000000"/>
        </w:rPr>
        <w:t>se si parteciperà in presenza</w:t>
      </w:r>
      <w:r w:rsidR="00960832">
        <w:rPr>
          <w:rFonts w:ascii="Arial" w:hAnsi="Arial" w:cs="Arial"/>
          <w:color w:val="000000"/>
        </w:rPr>
        <w:t>.</w:t>
      </w:r>
    </w:p>
    <w:p w14:paraId="74A22E22" w14:textId="77777777" w:rsidR="009E4991" w:rsidRPr="002D480B" w:rsidRDefault="009E4991" w:rsidP="009E4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DA0349" w14:textId="16DEDC27" w:rsidR="00020805" w:rsidRDefault="00020805" w:rsidP="002E209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</w:rPr>
      </w:pPr>
    </w:p>
    <w:p w14:paraId="428A54A0" w14:textId="0B27181B" w:rsidR="009E4991" w:rsidRPr="002D480B" w:rsidRDefault="009E4991" w:rsidP="009E4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D480B">
        <w:rPr>
          <w:rFonts w:ascii="Arial" w:hAnsi="Arial" w:cs="Arial"/>
          <w:b/>
          <w:bCs/>
          <w:color w:val="000000"/>
        </w:rPr>
        <w:t>ESCURSION</w:t>
      </w:r>
      <w:r w:rsidR="00097BDC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 xml:space="preserve"> E CENA SOCIALE</w:t>
      </w:r>
    </w:p>
    <w:p w14:paraId="55D6FC86" w14:textId="21A7C155" w:rsidR="00623B4B" w:rsidRDefault="00623B4B" w:rsidP="00623B4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L</w:t>
      </w:r>
      <w:r w:rsidR="008122A0">
        <w:rPr>
          <w:rFonts w:ascii="Arial" w:hAnsi="Arial" w:cs="Arial"/>
        </w:rPr>
        <w:t>a Cena S</w:t>
      </w:r>
      <w:r w:rsidRPr="005D180D">
        <w:rPr>
          <w:rFonts w:ascii="Arial" w:hAnsi="Arial" w:cs="Arial"/>
        </w:rPr>
        <w:t xml:space="preserve">ociale si terrà </w:t>
      </w:r>
      <w:r w:rsidR="00947BF0">
        <w:rPr>
          <w:rFonts w:ascii="Arial" w:hAnsi="Arial" w:cs="Arial"/>
        </w:rPr>
        <w:t>martedì</w:t>
      </w:r>
      <w:r w:rsidRPr="005D180D">
        <w:rPr>
          <w:rFonts w:ascii="Arial" w:hAnsi="Arial" w:cs="Arial"/>
        </w:rPr>
        <w:t xml:space="preserve"> </w:t>
      </w:r>
      <w:r w:rsidR="001679E7">
        <w:rPr>
          <w:rFonts w:ascii="Arial" w:hAnsi="Arial" w:cs="Arial"/>
        </w:rPr>
        <w:t>15</w:t>
      </w:r>
      <w:r w:rsidR="00E7608E">
        <w:rPr>
          <w:rFonts w:ascii="Arial" w:hAnsi="Arial" w:cs="Arial"/>
        </w:rPr>
        <w:t xml:space="preserve"> giugno</w:t>
      </w:r>
      <w:r w:rsidRPr="005D180D">
        <w:rPr>
          <w:rFonts w:ascii="Arial" w:hAnsi="Arial" w:cs="Arial"/>
        </w:rPr>
        <w:t xml:space="preserve"> a Bologna</w:t>
      </w:r>
      <w:r>
        <w:rPr>
          <w:rFonts w:ascii="Arial" w:hAnsi="Arial" w:cs="Arial"/>
        </w:rPr>
        <w:t>. N</w:t>
      </w:r>
      <w:r w:rsidRPr="005D180D">
        <w:rPr>
          <w:rFonts w:ascii="Arial" w:hAnsi="Arial" w:cs="Arial"/>
        </w:rPr>
        <w:t>ella seconda circolare saranno resi disponibili m</w:t>
      </w:r>
      <w:r w:rsidRPr="005D180D">
        <w:rPr>
          <w:rFonts w:ascii="Arial" w:hAnsi="Arial" w:cs="Arial"/>
          <w:color w:val="000000"/>
        </w:rPr>
        <w:t>aggiori dettagli al riguardo.</w:t>
      </w:r>
    </w:p>
    <w:p w14:paraId="33A28B3B" w14:textId="77777777" w:rsidR="00623B4B" w:rsidRPr="005D180D" w:rsidRDefault="00623B4B" w:rsidP="00623B4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3D4BA323" w14:textId="12AE6F86" w:rsidR="005D180D" w:rsidRDefault="009E4991" w:rsidP="009E4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D480B">
        <w:rPr>
          <w:rFonts w:ascii="Arial" w:hAnsi="Arial" w:cs="Arial"/>
          <w:color w:val="000000"/>
        </w:rPr>
        <w:t xml:space="preserve">La giornata </w:t>
      </w:r>
      <w:r w:rsidRPr="001A24E0">
        <w:rPr>
          <w:rFonts w:ascii="Arial" w:hAnsi="Arial" w:cs="Arial"/>
        </w:rPr>
        <w:t xml:space="preserve">del </w:t>
      </w:r>
      <w:r w:rsidR="001679E7">
        <w:rPr>
          <w:rFonts w:ascii="Arial" w:hAnsi="Arial" w:cs="Arial"/>
        </w:rPr>
        <w:t>17</w:t>
      </w:r>
      <w:r w:rsidRPr="001A24E0">
        <w:rPr>
          <w:rFonts w:ascii="Arial" w:hAnsi="Arial" w:cs="Arial"/>
        </w:rPr>
        <w:t xml:space="preserve"> </w:t>
      </w:r>
      <w:r w:rsidR="00E7608E">
        <w:rPr>
          <w:rFonts w:ascii="Arial" w:hAnsi="Arial" w:cs="Arial"/>
        </w:rPr>
        <w:t>giugno</w:t>
      </w:r>
      <w:r w:rsidRPr="001A24E0">
        <w:rPr>
          <w:rFonts w:ascii="Arial" w:hAnsi="Arial" w:cs="Arial"/>
        </w:rPr>
        <w:t xml:space="preserve"> sarà </w:t>
      </w:r>
      <w:r w:rsidRPr="00713C28">
        <w:rPr>
          <w:rFonts w:ascii="Arial" w:hAnsi="Arial" w:cs="Arial"/>
        </w:rPr>
        <w:t>d</w:t>
      </w:r>
      <w:r w:rsidR="00A368A7">
        <w:rPr>
          <w:rFonts w:ascii="Arial" w:hAnsi="Arial" w:cs="Arial"/>
        </w:rPr>
        <w:t xml:space="preserve">edicata alle </w:t>
      </w:r>
      <w:r w:rsidR="00947BF0">
        <w:rPr>
          <w:rFonts w:ascii="Arial" w:hAnsi="Arial" w:cs="Arial"/>
        </w:rPr>
        <w:t>escursioni</w:t>
      </w:r>
      <w:r w:rsidR="005D180D">
        <w:rPr>
          <w:rFonts w:ascii="Arial" w:hAnsi="Arial" w:cs="Arial"/>
        </w:rPr>
        <w:t>.</w:t>
      </w:r>
      <w:r w:rsidR="00842A08" w:rsidRPr="00842A08">
        <w:rPr>
          <w:rFonts w:ascii="Arial" w:hAnsi="Arial" w:cs="Arial"/>
          <w:color w:val="000000"/>
        </w:rPr>
        <w:t xml:space="preserve"> </w:t>
      </w:r>
      <w:r w:rsidR="005D180D">
        <w:rPr>
          <w:rFonts w:ascii="Arial" w:hAnsi="Arial" w:cs="Arial"/>
        </w:rPr>
        <w:t xml:space="preserve">I partecipanti </w:t>
      </w:r>
      <w:r w:rsidR="005A0363">
        <w:rPr>
          <w:rFonts w:ascii="Arial" w:hAnsi="Arial" w:cs="Arial"/>
        </w:rPr>
        <w:t xml:space="preserve">in presenza </w:t>
      </w:r>
      <w:r w:rsidR="005D180D">
        <w:rPr>
          <w:rFonts w:ascii="Arial" w:hAnsi="Arial" w:cs="Arial"/>
        </w:rPr>
        <w:t>potranno scegliere fra una delle seguenti:</w:t>
      </w:r>
    </w:p>
    <w:p w14:paraId="1C18F2E8" w14:textId="77777777" w:rsidR="00842A08" w:rsidRDefault="00842A08" w:rsidP="009E4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7791ED" w14:textId="3E8DFFE4" w:rsidR="005D180D" w:rsidRPr="005D180D" w:rsidRDefault="00842A08" w:rsidP="005D180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42A08">
        <w:rPr>
          <w:rFonts w:ascii="Arial" w:hAnsi="Arial" w:cs="Arial"/>
          <w:i/>
        </w:rPr>
        <w:t>Fiume Arda/Castell’Arquato</w:t>
      </w:r>
      <w:r>
        <w:rPr>
          <w:rFonts w:ascii="Arial" w:hAnsi="Arial" w:cs="Arial"/>
        </w:rPr>
        <w:t xml:space="preserve">: escursione lungo il fiume Arda </w:t>
      </w:r>
      <w:r w:rsidR="009E4991" w:rsidRPr="005D180D">
        <w:rPr>
          <w:rFonts w:ascii="Arial" w:hAnsi="Arial" w:cs="Arial"/>
        </w:rPr>
        <w:t>sugli affioramenti plio</w:t>
      </w:r>
      <w:r w:rsidR="00BA382A" w:rsidRPr="005D180D">
        <w:rPr>
          <w:rFonts w:ascii="Arial" w:hAnsi="Arial" w:cs="Arial"/>
        </w:rPr>
        <w:t>cenici</w:t>
      </w:r>
      <w:r w:rsidR="009E4991" w:rsidRPr="005D180D">
        <w:rPr>
          <w:rFonts w:ascii="Arial" w:hAnsi="Arial" w:cs="Arial"/>
        </w:rPr>
        <w:t>-pleistocenici</w:t>
      </w:r>
      <w:r>
        <w:rPr>
          <w:rFonts w:ascii="Arial" w:hAnsi="Arial" w:cs="Arial"/>
        </w:rPr>
        <w:t>, visita guidata alla Rocca e Borgo di Castell’Arquato e visita al Museo G. Cortesi, pranzo incluso.</w:t>
      </w:r>
      <w:r w:rsidR="00E21FD6" w:rsidRPr="005D18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</w:t>
      </w:r>
      <w:r w:rsidR="002A5822">
        <w:rPr>
          <w:rFonts w:ascii="Arial" w:hAnsi="Arial" w:cs="Arial"/>
        </w:rPr>
        <w:t>mero minimo di partecipanti</w:t>
      </w:r>
      <w:r w:rsidR="00211E09">
        <w:rPr>
          <w:rFonts w:ascii="Arial" w:hAnsi="Arial" w:cs="Arial"/>
        </w:rPr>
        <w:t>:</w:t>
      </w:r>
      <w:r w:rsidR="00A0032E">
        <w:rPr>
          <w:rFonts w:ascii="Arial" w:hAnsi="Arial" w:cs="Arial"/>
        </w:rPr>
        <w:t xml:space="preserve"> 20</w:t>
      </w:r>
      <w:r w:rsidR="00211E09">
        <w:rPr>
          <w:rFonts w:ascii="Arial" w:hAnsi="Arial" w:cs="Arial"/>
        </w:rPr>
        <w:t>;</w:t>
      </w:r>
      <w:r w:rsidR="002A5822">
        <w:rPr>
          <w:rFonts w:ascii="Arial" w:hAnsi="Arial" w:cs="Arial"/>
        </w:rPr>
        <w:t xml:space="preserve"> durata</w:t>
      </w:r>
      <w:r w:rsidR="00211E09">
        <w:rPr>
          <w:rFonts w:ascii="Arial" w:hAnsi="Arial" w:cs="Arial"/>
        </w:rPr>
        <w:t>:</w:t>
      </w:r>
      <w:r w:rsidR="002A5822">
        <w:rPr>
          <w:rFonts w:ascii="Arial" w:hAnsi="Arial" w:cs="Arial"/>
        </w:rPr>
        <w:t xml:space="preserve"> giornata intera.</w:t>
      </w:r>
    </w:p>
    <w:p w14:paraId="15F240FE" w14:textId="5DD36BB4" w:rsidR="005D180D" w:rsidRPr="005D180D" w:rsidRDefault="005D180D" w:rsidP="005D180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2A08">
        <w:rPr>
          <w:rFonts w:ascii="Arial" w:hAnsi="Arial" w:cs="Arial"/>
          <w:i/>
        </w:rPr>
        <w:t>I tesori del Capellini</w:t>
      </w:r>
      <w:r w:rsidR="001679E7">
        <w:rPr>
          <w:rFonts w:ascii="Arial" w:hAnsi="Arial" w:cs="Arial"/>
          <w:i/>
        </w:rPr>
        <w:t xml:space="preserve"> (se possibile)</w:t>
      </w:r>
      <w:r>
        <w:rPr>
          <w:rFonts w:ascii="Arial" w:hAnsi="Arial" w:cs="Arial"/>
        </w:rPr>
        <w:t xml:space="preserve">: </w:t>
      </w:r>
      <w:r w:rsidR="00E21FD6" w:rsidRPr="005D180D">
        <w:rPr>
          <w:rFonts w:ascii="Arial" w:hAnsi="Arial" w:cs="Arial"/>
        </w:rPr>
        <w:t xml:space="preserve">visita guidata </w:t>
      </w:r>
      <w:r>
        <w:rPr>
          <w:rFonts w:ascii="Arial" w:hAnsi="Arial" w:cs="Arial"/>
        </w:rPr>
        <w:t xml:space="preserve">ai prestigiosi reperti presenti nel </w:t>
      </w:r>
      <w:r w:rsidR="00E21FD6" w:rsidRPr="005D180D">
        <w:rPr>
          <w:rFonts w:ascii="Arial" w:hAnsi="Arial" w:cs="Arial"/>
        </w:rPr>
        <w:t>Museo Capellini</w:t>
      </w:r>
      <w:r w:rsidRPr="005D18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provenienti da innumerevoli località fossilifere italiane e straniere </w:t>
      </w:r>
      <w:r w:rsidRPr="005D180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visita alle sale ristrutturate del Museo</w:t>
      </w:r>
      <w:r w:rsidR="00211E09">
        <w:rPr>
          <w:rFonts w:ascii="Arial" w:hAnsi="Arial" w:cs="Arial"/>
        </w:rPr>
        <w:t>.</w:t>
      </w:r>
      <w:r w:rsidR="00842A08">
        <w:rPr>
          <w:rFonts w:ascii="Arial" w:hAnsi="Arial" w:cs="Arial"/>
        </w:rPr>
        <w:t xml:space="preserve"> </w:t>
      </w:r>
      <w:r w:rsidR="00211E09">
        <w:rPr>
          <w:rFonts w:ascii="Arial" w:hAnsi="Arial" w:cs="Arial"/>
        </w:rPr>
        <w:t>Numero minimo di partecipanti:</w:t>
      </w:r>
      <w:r w:rsidR="00DF3FBE">
        <w:rPr>
          <w:rFonts w:ascii="Arial" w:hAnsi="Arial" w:cs="Arial"/>
        </w:rPr>
        <w:t xml:space="preserve"> </w:t>
      </w:r>
      <w:r w:rsidR="00A0032E">
        <w:rPr>
          <w:rFonts w:ascii="Arial" w:hAnsi="Arial" w:cs="Arial"/>
        </w:rPr>
        <w:t>10</w:t>
      </w:r>
      <w:r w:rsidR="00211E09">
        <w:rPr>
          <w:rFonts w:ascii="Arial" w:hAnsi="Arial" w:cs="Arial"/>
        </w:rPr>
        <w:t>;</w:t>
      </w:r>
      <w:r w:rsidR="002D63B6">
        <w:rPr>
          <w:rFonts w:ascii="Arial" w:hAnsi="Arial" w:cs="Arial"/>
        </w:rPr>
        <w:t xml:space="preserve"> durata</w:t>
      </w:r>
      <w:r w:rsidR="00211E09">
        <w:rPr>
          <w:rFonts w:ascii="Arial" w:hAnsi="Arial" w:cs="Arial"/>
        </w:rPr>
        <w:t>:</w:t>
      </w:r>
      <w:r w:rsidR="002D63B6">
        <w:rPr>
          <w:rFonts w:ascii="Arial" w:hAnsi="Arial" w:cs="Arial"/>
        </w:rPr>
        <w:t xml:space="preserve"> 2 h, </w:t>
      </w:r>
      <w:r w:rsidR="002A5822">
        <w:rPr>
          <w:rFonts w:ascii="Arial" w:hAnsi="Arial" w:cs="Arial"/>
        </w:rPr>
        <w:t>mattino</w:t>
      </w:r>
      <w:r w:rsidR="00842A08">
        <w:rPr>
          <w:rFonts w:ascii="Arial" w:hAnsi="Arial" w:cs="Arial"/>
        </w:rPr>
        <w:t>.</w:t>
      </w:r>
    </w:p>
    <w:p w14:paraId="6F9EE66D" w14:textId="19F58717" w:rsidR="00211E09" w:rsidRPr="005D180D" w:rsidRDefault="00E21FD6" w:rsidP="00211E0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2A08">
        <w:rPr>
          <w:rFonts w:ascii="Arial" w:hAnsi="Arial" w:cs="Arial"/>
          <w:i/>
        </w:rPr>
        <w:t>Le Pie</w:t>
      </w:r>
      <w:r w:rsidR="005D180D" w:rsidRPr="00842A08">
        <w:rPr>
          <w:rFonts w:ascii="Arial" w:hAnsi="Arial" w:cs="Arial"/>
          <w:i/>
        </w:rPr>
        <w:t>tre di Bologna</w:t>
      </w:r>
      <w:r w:rsidR="005D180D">
        <w:rPr>
          <w:rFonts w:ascii="Arial" w:hAnsi="Arial" w:cs="Arial"/>
        </w:rPr>
        <w:t xml:space="preserve">: </w:t>
      </w:r>
      <w:r w:rsidR="005D180D" w:rsidRPr="005D180D">
        <w:rPr>
          <w:rFonts w:ascii="Arial" w:hAnsi="Arial" w:cs="Arial"/>
        </w:rPr>
        <w:t xml:space="preserve">breve visita al Museo Bombicci e </w:t>
      </w:r>
      <w:r w:rsidR="005D180D">
        <w:rPr>
          <w:rFonts w:ascii="Arial" w:hAnsi="Arial" w:cs="Arial"/>
        </w:rPr>
        <w:t>illustrazione dei litotipi impiegati nella città di Bologna ed osservazione in opera lungo via Zamboni fino alle due Torri e P</w:t>
      </w:r>
      <w:r w:rsidR="00842A08">
        <w:rPr>
          <w:rFonts w:ascii="Arial" w:hAnsi="Arial" w:cs="Arial"/>
        </w:rPr>
        <w:t>iazza Maggiore</w:t>
      </w:r>
      <w:r w:rsidR="00211E09">
        <w:rPr>
          <w:rFonts w:ascii="Arial" w:hAnsi="Arial" w:cs="Arial"/>
        </w:rPr>
        <w:t>. Numero minimo di partecipanti:1</w:t>
      </w:r>
      <w:r w:rsidR="00A0032E">
        <w:rPr>
          <w:rFonts w:ascii="Arial" w:hAnsi="Arial" w:cs="Arial"/>
        </w:rPr>
        <w:t>0</w:t>
      </w:r>
      <w:r w:rsidR="00211E09">
        <w:rPr>
          <w:rFonts w:ascii="Arial" w:hAnsi="Arial" w:cs="Arial"/>
        </w:rPr>
        <w:t>; durata: 2 h, mattino.</w:t>
      </w:r>
    </w:p>
    <w:p w14:paraId="21D39BBE" w14:textId="77777777" w:rsidR="00FD794A" w:rsidRDefault="00FD794A" w:rsidP="005D180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2BAF6AC1" w14:textId="77B2CF9C" w:rsidR="00DD19E2" w:rsidRDefault="00842A08" w:rsidP="005D180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2A5822">
        <w:rPr>
          <w:rFonts w:ascii="Arial" w:hAnsi="Arial" w:cs="Arial"/>
          <w:color w:val="000000"/>
        </w:rPr>
        <w:t>Se si intende partecipare ad una delle escursioni s</w:t>
      </w:r>
      <w:r w:rsidRPr="002A5822">
        <w:rPr>
          <w:rFonts w:ascii="Arial" w:hAnsi="Arial" w:cs="Arial"/>
        </w:rPr>
        <w:t>i prega</w:t>
      </w:r>
      <w:r w:rsidR="002A5822" w:rsidRPr="002A5822">
        <w:rPr>
          <w:rFonts w:ascii="Arial" w:hAnsi="Arial" w:cs="Arial"/>
        </w:rPr>
        <w:t xml:space="preserve"> </w:t>
      </w:r>
      <w:r w:rsidRPr="002A5822">
        <w:rPr>
          <w:rFonts w:ascii="Arial" w:hAnsi="Arial" w:cs="Arial"/>
        </w:rPr>
        <w:t xml:space="preserve">di manifestare la propria volontà </w:t>
      </w:r>
      <w:r w:rsidR="002239FF">
        <w:rPr>
          <w:rFonts w:ascii="Arial" w:hAnsi="Arial" w:cs="Arial"/>
        </w:rPr>
        <w:t xml:space="preserve">nella scheda di iscrizione </w:t>
      </w:r>
      <w:r w:rsidR="00211E09">
        <w:rPr>
          <w:rFonts w:ascii="Arial" w:hAnsi="Arial" w:cs="Arial"/>
        </w:rPr>
        <w:t>allegata</w:t>
      </w:r>
      <w:r w:rsidR="002239FF">
        <w:rPr>
          <w:rFonts w:ascii="Arial" w:hAnsi="Arial" w:cs="Arial"/>
        </w:rPr>
        <w:t>.</w:t>
      </w:r>
    </w:p>
    <w:p w14:paraId="7EB08D5F" w14:textId="35654088" w:rsidR="009E4991" w:rsidRDefault="009E4991" w:rsidP="002E209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</w:rPr>
      </w:pPr>
    </w:p>
    <w:p w14:paraId="0869672B" w14:textId="77777777" w:rsidR="002E2093" w:rsidRDefault="002E2093" w:rsidP="002E209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</w:rPr>
      </w:pPr>
    </w:p>
    <w:p w14:paraId="5AFD790F" w14:textId="77777777" w:rsidR="00C60D8B" w:rsidRPr="002D480B" w:rsidRDefault="00C60D8B" w:rsidP="00C6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D480B">
        <w:rPr>
          <w:rFonts w:ascii="Arial" w:hAnsi="Arial" w:cs="Arial"/>
          <w:b/>
          <w:bCs/>
          <w:color w:val="000000"/>
        </w:rPr>
        <w:t>ADUNANZA GENERALE DEI SOCI</w:t>
      </w:r>
    </w:p>
    <w:p w14:paraId="491A272A" w14:textId="0213B140" w:rsidR="00C60D8B" w:rsidRPr="001A24E0" w:rsidRDefault="00C60D8B" w:rsidP="00C60D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24E0">
        <w:rPr>
          <w:rFonts w:ascii="Arial" w:hAnsi="Arial" w:cs="Arial"/>
        </w:rPr>
        <w:t xml:space="preserve">L’Adunanza Generale dei Soci è prevista nel pomeriggio di </w:t>
      </w:r>
      <w:r w:rsidR="00947BF0">
        <w:rPr>
          <w:rFonts w:ascii="Arial" w:hAnsi="Arial" w:cs="Arial"/>
        </w:rPr>
        <w:t>mercoledì</w:t>
      </w:r>
      <w:r w:rsidRPr="001A24E0">
        <w:rPr>
          <w:rFonts w:ascii="Arial" w:hAnsi="Arial" w:cs="Arial"/>
        </w:rPr>
        <w:t xml:space="preserve"> </w:t>
      </w:r>
      <w:r w:rsidR="001679E7">
        <w:rPr>
          <w:rFonts w:ascii="Arial" w:hAnsi="Arial" w:cs="Arial"/>
        </w:rPr>
        <w:t>16</w:t>
      </w:r>
      <w:r w:rsidRPr="001A24E0">
        <w:rPr>
          <w:rFonts w:ascii="Arial" w:hAnsi="Arial" w:cs="Arial"/>
        </w:rPr>
        <w:t xml:space="preserve"> </w:t>
      </w:r>
      <w:r w:rsidR="00E7608E">
        <w:rPr>
          <w:rFonts w:ascii="Arial" w:hAnsi="Arial" w:cs="Arial"/>
        </w:rPr>
        <w:t>giugno</w:t>
      </w:r>
      <w:r w:rsidRPr="001A24E0">
        <w:rPr>
          <w:rFonts w:ascii="Arial" w:hAnsi="Arial" w:cs="Arial"/>
        </w:rPr>
        <w:t xml:space="preserve"> presso la</w:t>
      </w:r>
      <w:r>
        <w:rPr>
          <w:rFonts w:ascii="Arial" w:hAnsi="Arial" w:cs="Arial"/>
        </w:rPr>
        <w:t xml:space="preserve"> </w:t>
      </w:r>
      <w:r w:rsidR="008122A0">
        <w:rPr>
          <w:rFonts w:ascii="Arial" w:hAnsi="Arial" w:cs="Arial"/>
        </w:rPr>
        <w:t>sede del C</w:t>
      </w:r>
      <w:r w:rsidRPr="001A24E0">
        <w:rPr>
          <w:rFonts w:ascii="Arial" w:hAnsi="Arial" w:cs="Arial"/>
        </w:rPr>
        <w:t>onvegno.</w:t>
      </w:r>
    </w:p>
    <w:p w14:paraId="165DBAAE" w14:textId="77777777" w:rsidR="00C60D8B" w:rsidRPr="00C60D8B" w:rsidRDefault="00C60D8B" w:rsidP="002E2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8C23E1A" w14:textId="7ECBC407" w:rsidR="002E2093" w:rsidRPr="002D480B" w:rsidRDefault="002E2093" w:rsidP="002E2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D480B">
        <w:rPr>
          <w:rFonts w:ascii="Arial" w:hAnsi="Arial" w:cs="Arial"/>
          <w:b/>
          <w:bCs/>
        </w:rPr>
        <w:t>ATTIVIT</w:t>
      </w:r>
      <w:r>
        <w:rPr>
          <w:rFonts w:ascii="Arial" w:hAnsi="Arial" w:cs="Arial"/>
          <w:b/>
          <w:bCs/>
        </w:rPr>
        <w:t>Á</w:t>
      </w:r>
      <w:r w:rsidRPr="002D480B">
        <w:rPr>
          <w:rFonts w:ascii="Arial" w:hAnsi="Arial" w:cs="Arial"/>
          <w:b/>
          <w:bCs/>
        </w:rPr>
        <w:t xml:space="preserve"> P</w:t>
      </w:r>
      <w:r w:rsidR="00E7608E">
        <w:rPr>
          <w:rFonts w:ascii="Arial" w:hAnsi="Arial" w:cs="Arial"/>
          <w:b/>
          <w:bCs/>
        </w:rPr>
        <w:t>RE</w:t>
      </w:r>
      <w:r w:rsidRPr="002D480B">
        <w:rPr>
          <w:rFonts w:ascii="Arial" w:hAnsi="Arial" w:cs="Arial"/>
          <w:b/>
          <w:bCs/>
        </w:rPr>
        <w:t>-CON</w:t>
      </w:r>
      <w:r w:rsidR="00F66CC7">
        <w:rPr>
          <w:rFonts w:ascii="Arial" w:hAnsi="Arial" w:cs="Arial"/>
          <w:b/>
          <w:bCs/>
        </w:rPr>
        <w:t>VEGNO</w:t>
      </w:r>
      <w:r w:rsidRPr="002D480B">
        <w:rPr>
          <w:rFonts w:ascii="Arial" w:hAnsi="Arial" w:cs="Arial"/>
          <w:b/>
          <w:bCs/>
        </w:rPr>
        <w:t>:</w:t>
      </w:r>
    </w:p>
    <w:p w14:paraId="3E13BA32" w14:textId="77777777" w:rsidR="00947BF0" w:rsidRDefault="00947BF0" w:rsidP="002E2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7C4E2257" w14:textId="63DAB664" w:rsidR="00947BF0" w:rsidRDefault="008122A0" w:rsidP="00947B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Tavola R</w:t>
      </w:r>
      <w:r w:rsidR="00947BF0">
        <w:rPr>
          <w:rFonts w:ascii="Arial" w:hAnsi="Arial" w:cs="Arial"/>
          <w:b/>
          <w:bCs/>
          <w:i/>
          <w:iCs/>
        </w:rPr>
        <w:t xml:space="preserve">otonda “Palaeontologist in progress” </w:t>
      </w:r>
    </w:p>
    <w:p w14:paraId="383C163F" w14:textId="278934B8" w:rsidR="00947BF0" w:rsidRPr="00947BF0" w:rsidRDefault="00947BF0" w:rsidP="00947BF0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Arial" w:hAnsi="Arial" w:cs="Arial"/>
          <w:b/>
          <w:bCs/>
          <w:i/>
          <w:iCs/>
          <w:color w:val="auto"/>
          <w:u w:val="none"/>
        </w:rPr>
      </w:pPr>
      <w:r>
        <w:rPr>
          <w:rFonts w:ascii="Arial" w:hAnsi="Arial" w:cs="Arial"/>
        </w:rPr>
        <w:t>L</w:t>
      </w:r>
      <w:r w:rsidRPr="001A24E0">
        <w:rPr>
          <w:rFonts w:ascii="Arial" w:hAnsi="Arial" w:cs="Arial"/>
        </w:rPr>
        <w:t xml:space="preserve">unedì </w:t>
      </w:r>
      <w:r w:rsidR="001679E7">
        <w:rPr>
          <w:rFonts w:ascii="Arial" w:hAnsi="Arial" w:cs="Arial"/>
        </w:rPr>
        <w:t>14</w:t>
      </w:r>
      <w:r w:rsidRPr="001A2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giugno 2021, al mattino, si terrà online,</w:t>
      </w:r>
      <w:r w:rsidRPr="001A2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1A24E0">
        <w:rPr>
          <w:rFonts w:ascii="Arial" w:hAnsi="Arial" w:cs="Arial"/>
        </w:rPr>
        <w:t xml:space="preserve">’appuntamento pre-convegno </w:t>
      </w:r>
      <w:r>
        <w:rPr>
          <w:rFonts w:ascii="Arial" w:hAnsi="Arial" w:cs="Arial"/>
          <w:i/>
        </w:rPr>
        <w:t>Palaeontologist</w:t>
      </w:r>
      <w:r w:rsidRPr="002E2093">
        <w:rPr>
          <w:rFonts w:ascii="Arial" w:hAnsi="Arial" w:cs="Arial"/>
          <w:i/>
        </w:rPr>
        <w:t xml:space="preserve"> in Progress</w:t>
      </w:r>
      <w:r w:rsidRPr="001A24E0">
        <w:rPr>
          <w:rFonts w:ascii="Arial" w:hAnsi="Arial" w:cs="Arial"/>
        </w:rPr>
        <w:t xml:space="preserve"> (PaiP)</w:t>
      </w:r>
      <w:r>
        <w:rPr>
          <w:rFonts w:ascii="Arial" w:hAnsi="Arial" w:cs="Arial"/>
        </w:rPr>
        <w:t>,</w:t>
      </w:r>
      <w:r w:rsidRPr="001A24E0">
        <w:rPr>
          <w:rFonts w:ascii="Arial" w:hAnsi="Arial" w:cs="Arial"/>
        </w:rPr>
        <w:t xml:space="preserve"> dedicato ai giovani non</w:t>
      </w:r>
      <w:r>
        <w:rPr>
          <w:rFonts w:ascii="Arial" w:hAnsi="Arial" w:cs="Arial"/>
        </w:rPr>
        <w:t xml:space="preserve"> </w:t>
      </w:r>
      <w:r w:rsidRPr="001A24E0">
        <w:rPr>
          <w:rFonts w:ascii="Arial" w:hAnsi="Arial" w:cs="Arial"/>
        </w:rPr>
        <w:t>strutturati della SPI.</w:t>
      </w:r>
      <w:r>
        <w:rPr>
          <w:rFonts w:ascii="Arial" w:hAnsi="Arial" w:cs="Arial"/>
        </w:rPr>
        <w:t xml:space="preserve"> L’</w:t>
      </w:r>
      <w:r w:rsidRPr="001A24E0">
        <w:rPr>
          <w:rFonts w:ascii="Arial" w:hAnsi="Arial" w:cs="Arial"/>
        </w:rPr>
        <w:t>adesione all</w:t>
      </w:r>
      <w:r>
        <w:rPr>
          <w:rFonts w:ascii="Arial" w:hAnsi="Arial" w:cs="Arial"/>
        </w:rPr>
        <w:t>’</w:t>
      </w:r>
      <w:r w:rsidRPr="001A24E0">
        <w:rPr>
          <w:rFonts w:ascii="Arial" w:hAnsi="Arial" w:cs="Arial"/>
        </w:rPr>
        <w:t xml:space="preserve">incontro è gratuita. Info sulla </w:t>
      </w:r>
      <w:r w:rsidRPr="00192A62">
        <w:rPr>
          <w:rFonts w:ascii="Arial" w:hAnsi="Arial" w:cs="Arial"/>
        </w:rPr>
        <w:t>pagina Facebook (Palaeontologist in Progress</w:t>
      </w:r>
      <w:r w:rsidRPr="001A24E0">
        <w:rPr>
          <w:rFonts w:ascii="Arial" w:hAnsi="Arial" w:cs="Arial"/>
        </w:rPr>
        <w:t xml:space="preserve">) o all'indirizzo di posta elettronica: </w:t>
      </w:r>
      <w:hyperlink r:id="rId16" w:history="1">
        <w:r w:rsidRPr="00EF4FE6">
          <w:rPr>
            <w:rStyle w:val="Collegamentoipertestuale"/>
            <w:rFonts w:ascii="Arial" w:hAnsi="Arial" w:cs="Arial"/>
            <w:color w:val="auto"/>
          </w:rPr>
          <w:t>palaeoinprogress@gmail.com</w:t>
        </w:r>
      </w:hyperlink>
    </w:p>
    <w:p w14:paraId="08AC4CEC" w14:textId="77777777" w:rsidR="00947BF0" w:rsidRDefault="00947BF0" w:rsidP="002E2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5391D804" w14:textId="77777777" w:rsidR="00947BF0" w:rsidRDefault="00947BF0" w:rsidP="002E2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6E7BF2E6" w14:textId="7ABFB723" w:rsidR="002E2093" w:rsidRPr="001A24E0" w:rsidRDefault="008122A0" w:rsidP="002E2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Tavola R</w:t>
      </w:r>
      <w:r w:rsidR="002E2093">
        <w:rPr>
          <w:rFonts w:ascii="Arial" w:hAnsi="Arial" w:cs="Arial"/>
          <w:b/>
          <w:bCs/>
          <w:i/>
          <w:iCs/>
        </w:rPr>
        <w:t xml:space="preserve">otonda </w:t>
      </w:r>
      <w:r w:rsidR="00EE771C">
        <w:rPr>
          <w:rFonts w:ascii="Arial" w:hAnsi="Arial" w:cs="Arial"/>
          <w:b/>
          <w:bCs/>
          <w:i/>
          <w:iCs/>
        </w:rPr>
        <w:t>“</w:t>
      </w:r>
      <w:r w:rsidR="002E2093">
        <w:rPr>
          <w:rFonts w:ascii="Arial" w:hAnsi="Arial" w:cs="Arial"/>
          <w:b/>
          <w:bCs/>
          <w:i/>
          <w:iCs/>
        </w:rPr>
        <w:t>Legislazione e gestione dei beni paleontologici e archeologici in Italia</w:t>
      </w:r>
      <w:r w:rsidR="00EE771C">
        <w:rPr>
          <w:rFonts w:ascii="Arial" w:hAnsi="Arial" w:cs="Arial"/>
          <w:b/>
          <w:bCs/>
          <w:i/>
          <w:iCs/>
        </w:rPr>
        <w:t>”</w:t>
      </w:r>
    </w:p>
    <w:p w14:paraId="24225938" w14:textId="0364E4ED" w:rsidR="002E2093" w:rsidRPr="003271A5" w:rsidRDefault="002E2093" w:rsidP="002E2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lunedì </w:t>
      </w:r>
      <w:r w:rsidR="001679E7">
        <w:rPr>
          <w:rFonts w:ascii="Arial" w:hAnsi="Arial" w:cs="Arial"/>
        </w:rPr>
        <w:t>14</w:t>
      </w:r>
      <w:r w:rsidR="00E7608E">
        <w:rPr>
          <w:rFonts w:ascii="Arial" w:hAnsi="Arial" w:cs="Arial"/>
        </w:rPr>
        <w:t xml:space="preserve"> giugno</w:t>
      </w:r>
      <w:r w:rsidRPr="003271A5">
        <w:rPr>
          <w:rFonts w:ascii="Arial" w:hAnsi="Arial" w:cs="Arial"/>
        </w:rPr>
        <w:t xml:space="preserve"> 202</w:t>
      </w:r>
      <w:r w:rsidR="004D1149">
        <w:rPr>
          <w:rFonts w:ascii="Arial" w:hAnsi="Arial" w:cs="Arial"/>
        </w:rPr>
        <w:t>1</w:t>
      </w:r>
      <w:r w:rsidR="00211E09">
        <w:rPr>
          <w:rFonts w:ascii="Arial" w:hAnsi="Arial" w:cs="Arial"/>
        </w:rPr>
        <w:t xml:space="preserve"> </w:t>
      </w:r>
      <w:r w:rsidR="00E7608E">
        <w:rPr>
          <w:rFonts w:ascii="Arial" w:hAnsi="Arial" w:cs="Arial"/>
        </w:rPr>
        <w:t>pomeriggio</w:t>
      </w:r>
      <w:r w:rsidRPr="003271A5">
        <w:rPr>
          <w:rFonts w:ascii="Arial" w:hAnsi="Arial" w:cs="Arial"/>
        </w:rPr>
        <w:t xml:space="preserve"> è in fase di organizzazione una </w:t>
      </w:r>
      <w:r w:rsidR="008122A0">
        <w:rPr>
          <w:rFonts w:ascii="Arial" w:hAnsi="Arial" w:cs="Arial"/>
        </w:rPr>
        <w:t>Tavola R</w:t>
      </w:r>
      <w:r w:rsidRPr="003271A5">
        <w:rPr>
          <w:rFonts w:ascii="Arial" w:hAnsi="Arial" w:cs="Arial"/>
        </w:rPr>
        <w:t>otonda sulla legislazione, tutela e gestione dei beni paleontologici</w:t>
      </w:r>
      <w:r>
        <w:rPr>
          <w:rFonts w:ascii="Arial" w:hAnsi="Arial" w:cs="Arial"/>
        </w:rPr>
        <w:t xml:space="preserve"> e archeologici</w:t>
      </w:r>
      <w:r w:rsidRPr="003271A5">
        <w:rPr>
          <w:rFonts w:ascii="Arial" w:hAnsi="Arial" w:cs="Arial"/>
        </w:rPr>
        <w:t xml:space="preserve">, </w:t>
      </w:r>
      <w:r w:rsidR="00EE771C">
        <w:rPr>
          <w:rFonts w:ascii="Arial" w:hAnsi="Arial" w:cs="Arial"/>
        </w:rPr>
        <w:t>come</w:t>
      </w:r>
      <w:r>
        <w:rPr>
          <w:rFonts w:ascii="Arial" w:hAnsi="Arial" w:cs="Arial"/>
        </w:rPr>
        <w:t xml:space="preserve"> naturale prosieguo della discussione </w:t>
      </w:r>
      <w:r w:rsidR="00EE771C">
        <w:rPr>
          <w:rFonts w:ascii="Arial" w:hAnsi="Arial" w:cs="Arial"/>
        </w:rPr>
        <w:t>portata</w:t>
      </w:r>
      <w:r>
        <w:rPr>
          <w:rFonts w:ascii="Arial" w:hAnsi="Arial" w:cs="Arial"/>
        </w:rPr>
        <w:t xml:space="preserve"> avanti negli ultimi anni</w:t>
      </w:r>
      <w:r w:rsidR="00EE771C">
        <w:rPr>
          <w:rFonts w:ascii="Arial" w:hAnsi="Arial" w:cs="Arial"/>
        </w:rPr>
        <w:t xml:space="preserve"> su tale tematica</w:t>
      </w:r>
      <w:r w:rsidRPr="003271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L’evento sarà pubblico e </w:t>
      </w:r>
      <w:r w:rsidR="00BA382A">
        <w:rPr>
          <w:rFonts w:ascii="Arial" w:hAnsi="Arial" w:cs="Arial"/>
        </w:rPr>
        <w:t>prevede</w:t>
      </w:r>
      <w:r w:rsidRPr="002D480B">
        <w:rPr>
          <w:rFonts w:ascii="Arial" w:hAnsi="Arial" w:cs="Arial"/>
        </w:rPr>
        <w:t xml:space="preserve"> la partecipazione </w:t>
      </w:r>
      <w:r w:rsidRPr="003271A5">
        <w:rPr>
          <w:rFonts w:ascii="Arial" w:hAnsi="Arial" w:cs="Arial"/>
        </w:rPr>
        <w:t xml:space="preserve">di rappresentanti delle Soprintendenze, del </w:t>
      </w:r>
      <w:r w:rsidR="008122A0">
        <w:rPr>
          <w:rFonts w:ascii="Arial" w:hAnsi="Arial" w:cs="Arial"/>
        </w:rPr>
        <w:t xml:space="preserve">MiBACT, del </w:t>
      </w:r>
      <w:r>
        <w:rPr>
          <w:rFonts w:ascii="Arial" w:hAnsi="Arial" w:cs="Arial"/>
        </w:rPr>
        <w:t xml:space="preserve">Comando Carabinieri </w:t>
      </w:r>
      <w:r w:rsidRPr="00C33E9A">
        <w:rPr>
          <w:rFonts w:ascii="Arial" w:hAnsi="Arial" w:cs="Arial"/>
        </w:rPr>
        <w:t xml:space="preserve">per la Tutela del Patrimonio Culturale e </w:t>
      </w:r>
      <w:r w:rsidRPr="003271A5">
        <w:rPr>
          <w:rFonts w:ascii="Arial" w:hAnsi="Arial" w:cs="Arial"/>
        </w:rPr>
        <w:t>della Presidenza SPI.</w:t>
      </w:r>
    </w:p>
    <w:p w14:paraId="54C56FF7" w14:textId="77777777" w:rsidR="002E2093" w:rsidRPr="002D480B" w:rsidRDefault="002E2093" w:rsidP="002E2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5480F6" w14:textId="77777777" w:rsidR="002E2093" w:rsidRPr="00D378BF" w:rsidRDefault="002E2093" w:rsidP="002E209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</w:rPr>
      </w:pPr>
    </w:p>
    <w:p w14:paraId="7B29E021" w14:textId="4B081C1A" w:rsidR="00F66CC7" w:rsidRDefault="00F66CC7" w:rsidP="00F66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D480B">
        <w:rPr>
          <w:rFonts w:ascii="Arial" w:hAnsi="Arial" w:cs="Arial"/>
          <w:b/>
          <w:bCs/>
        </w:rPr>
        <w:t>ATTIVIT</w:t>
      </w:r>
      <w:r w:rsidR="00C60D8B">
        <w:rPr>
          <w:rFonts w:ascii="Arial" w:hAnsi="Arial" w:cs="Arial"/>
          <w:b/>
          <w:bCs/>
        </w:rPr>
        <w:t>Á</w:t>
      </w:r>
      <w:r w:rsidRPr="002D480B">
        <w:rPr>
          <w:rFonts w:ascii="Arial" w:hAnsi="Arial" w:cs="Arial"/>
          <w:b/>
          <w:bCs/>
        </w:rPr>
        <w:t xml:space="preserve"> CULTURALI COLLATERALI</w:t>
      </w:r>
    </w:p>
    <w:p w14:paraId="10883EF0" w14:textId="11A6AA38" w:rsidR="00F66CC7" w:rsidRPr="002D480B" w:rsidRDefault="005A0363" w:rsidP="00F66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66CC7" w:rsidRPr="00DD3A23">
        <w:rPr>
          <w:rFonts w:ascii="Arial" w:hAnsi="Arial" w:cs="Arial"/>
        </w:rPr>
        <w:t xml:space="preserve">a seconda circolare </w:t>
      </w:r>
      <w:r w:rsidR="00F66CC7">
        <w:rPr>
          <w:rFonts w:ascii="Arial" w:hAnsi="Arial" w:cs="Arial"/>
        </w:rPr>
        <w:t>fornirà m</w:t>
      </w:r>
      <w:r w:rsidR="00F66CC7" w:rsidRPr="00DD3A23">
        <w:rPr>
          <w:rFonts w:ascii="Arial" w:hAnsi="Arial" w:cs="Arial"/>
        </w:rPr>
        <w:t>aggiori dettagli</w:t>
      </w:r>
      <w:r w:rsidR="00F66CC7">
        <w:rPr>
          <w:rFonts w:ascii="Arial" w:hAnsi="Arial" w:cs="Arial"/>
        </w:rPr>
        <w:t xml:space="preserve"> al riguardo.</w:t>
      </w:r>
    </w:p>
    <w:p w14:paraId="55E334DC" w14:textId="2AADBAE2" w:rsidR="00F66CC7" w:rsidRDefault="00F66CC7" w:rsidP="00F66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E729F2" w14:textId="77777777" w:rsidR="00F66CC7" w:rsidRDefault="00F66CC7" w:rsidP="00F66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44AAA2" w14:textId="6FD87B1F" w:rsidR="00E0070E" w:rsidRDefault="00E0070E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SEDE DEL </w:t>
      </w:r>
      <w:r w:rsidR="00F66CC7">
        <w:rPr>
          <w:rFonts w:ascii="Arial-BoldMT" w:hAnsi="Arial-BoldMT" w:cs="Arial-BoldMT"/>
          <w:b/>
          <w:bCs/>
          <w:color w:val="000000"/>
        </w:rPr>
        <w:t>CONVEGNO</w:t>
      </w:r>
      <w:r w:rsidR="00A0032E">
        <w:rPr>
          <w:rFonts w:ascii="Arial-BoldMT" w:hAnsi="Arial-BoldMT" w:cs="Arial-BoldMT"/>
          <w:b/>
          <w:bCs/>
          <w:color w:val="000000"/>
        </w:rPr>
        <w:t xml:space="preserve"> E MODALIT</w:t>
      </w:r>
      <w:r w:rsidR="00163B2B">
        <w:rPr>
          <w:rFonts w:ascii="Arial-BoldMT" w:hAnsi="Arial-BoldMT" w:cs="Arial-BoldMT"/>
          <w:b/>
          <w:bCs/>
          <w:color w:val="000000"/>
        </w:rPr>
        <w:t>À</w:t>
      </w:r>
      <w:r w:rsidR="00A0032E">
        <w:rPr>
          <w:rFonts w:ascii="Arial-BoldMT" w:hAnsi="Arial-BoldMT" w:cs="Arial-BoldMT"/>
          <w:b/>
          <w:bCs/>
          <w:color w:val="000000"/>
        </w:rPr>
        <w:t xml:space="preserve"> DI PARTECIPAZIONE</w:t>
      </w:r>
    </w:p>
    <w:p w14:paraId="048A4FE9" w14:textId="44FC89ED" w:rsidR="00E0070E" w:rsidRPr="00623F32" w:rsidRDefault="00683056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Il</w:t>
      </w:r>
      <w:r w:rsidR="00E0070E" w:rsidRPr="00874814">
        <w:rPr>
          <w:rFonts w:ascii="Arial" w:hAnsi="Arial" w:cs="Arial"/>
          <w:color w:val="000000"/>
        </w:rPr>
        <w:t xml:space="preserve"> </w:t>
      </w:r>
      <w:r w:rsidR="00F66CC7">
        <w:rPr>
          <w:rFonts w:ascii="Arial" w:hAnsi="Arial" w:cs="Arial"/>
          <w:color w:val="000000"/>
        </w:rPr>
        <w:t>convegno</w:t>
      </w:r>
      <w:r w:rsidR="00E0070E" w:rsidRPr="0087481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 terrà</w:t>
      </w:r>
      <w:r w:rsidR="00E0070E" w:rsidRPr="00874814">
        <w:rPr>
          <w:rFonts w:ascii="Arial" w:hAnsi="Arial" w:cs="Arial"/>
          <w:color w:val="000000"/>
        </w:rPr>
        <w:t xml:space="preserve"> presso</w:t>
      </w:r>
      <w:r>
        <w:rPr>
          <w:rFonts w:ascii="Arial" w:hAnsi="Arial" w:cs="Arial"/>
          <w:color w:val="000000"/>
        </w:rPr>
        <w:t xml:space="preserve"> </w:t>
      </w:r>
      <w:r w:rsidR="00947BF0">
        <w:rPr>
          <w:rFonts w:ascii="Arial" w:hAnsi="Arial" w:cs="Arial"/>
          <w:color w:val="000000"/>
        </w:rPr>
        <w:t>una sede d</w:t>
      </w:r>
      <w:r>
        <w:rPr>
          <w:rFonts w:ascii="Arial" w:hAnsi="Arial" w:cs="Arial"/>
        </w:rPr>
        <w:t>ell’Università di Bologna</w:t>
      </w:r>
      <w:r w:rsidR="00E0070E" w:rsidRPr="00874814">
        <w:rPr>
          <w:rFonts w:ascii="Arial" w:hAnsi="Arial" w:cs="Arial"/>
          <w:color w:val="000000"/>
        </w:rPr>
        <w:t xml:space="preserve">. </w:t>
      </w:r>
      <w:r w:rsidR="00A0032E">
        <w:rPr>
          <w:rFonts w:ascii="Arial" w:hAnsi="Arial" w:cs="Arial"/>
          <w:color w:val="000000"/>
        </w:rPr>
        <w:t>La partecipazione in presenza sarà limitata, in caso di un numero di richieste superiore alla disponib</w:t>
      </w:r>
      <w:r w:rsidR="00761B32">
        <w:rPr>
          <w:rFonts w:ascii="Arial" w:hAnsi="Arial" w:cs="Arial"/>
          <w:color w:val="000000"/>
        </w:rPr>
        <w:t>ilità di posti in presenza, il Comitato O</w:t>
      </w:r>
      <w:r w:rsidR="00A0032E">
        <w:rPr>
          <w:rFonts w:ascii="Arial" w:hAnsi="Arial" w:cs="Arial"/>
          <w:color w:val="000000"/>
        </w:rPr>
        <w:t>rganizzato</w:t>
      </w:r>
      <w:r w:rsidR="00761B32">
        <w:rPr>
          <w:rFonts w:ascii="Arial" w:hAnsi="Arial" w:cs="Arial"/>
          <w:color w:val="000000"/>
        </w:rPr>
        <w:t>re in accordo con il Consiglio D</w:t>
      </w:r>
      <w:r w:rsidR="00A0032E">
        <w:rPr>
          <w:rFonts w:ascii="Arial" w:hAnsi="Arial" w:cs="Arial"/>
          <w:color w:val="000000"/>
        </w:rPr>
        <w:t>irettivo della Società Paleontologica effettuerà la selezione</w:t>
      </w:r>
      <w:r w:rsidR="005A0363">
        <w:rPr>
          <w:rFonts w:ascii="Arial" w:hAnsi="Arial" w:cs="Arial"/>
          <w:color w:val="000000"/>
        </w:rPr>
        <w:t xml:space="preserve"> dei partecipanti in presenza</w:t>
      </w:r>
      <w:r w:rsidR="00A0032E">
        <w:rPr>
          <w:rFonts w:ascii="Arial" w:hAnsi="Arial" w:cs="Arial"/>
          <w:color w:val="000000"/>
        </w:rPr>
        <w:t>.</w:t>
      </w:r>
      <w:r w:rsidR="002A293D">
        <w:rPr>
          <w:rFonts w:ascii="Arial" w:hAnsi="Arial" w:cs="Arial"/>
          <w:color w:val="000000"/>
        </w:rPr>
        <w:t xml:space="preserve"> Si prega di inviare un messaggio all’indirizzo </w:t>
      </w:r>
      <w:hyperlink r:id="rId17" w:history="1">
        <w:r w:rsidR="002A293D" w:rsidRPr="00D658A5">
          <w:rPr>
            <w:rStyle w:val="Collegamentoipertestuale"/>
            <w:rFonts w:ascii="Arial" w:hAnsi="Arial" w:cs="Arial"/>
          </w:rPr>
          <w:t>paleodays2021@gmail.com</w:t>
        </w:r>
      </w:hyperlink>
      <w:r w:rsidR="002A293D">
        <w:rPr>
          <w:rFonts w:ascii="Arial" w:hAnsi="Arial" w:cs="Arial"/>
        </w:rPr>
        <w:t xml:space="preserve"> entro il 20 febbraio 2021 con l’indicazione </w:t>
      </w:r>
      <w:r w:rsidR="00A37930">
        <w:rPr>
          <w:rFonts w:ascii="Arial" w:hAnsi="Arial" w:cs="Arial"/>
        </w:rPr>
        <w:t>della modalità di partecipazione (in presenza o da remoto)</w:t>
      </w:r>
      <w:r w:rsidR="00C0540F">
        <w:rPr>
          <w:rFonts w:ascii="Arial" w:hAnsi="Arial" w:cs="Arial"/>
        </w:rPr>
        <w:t>;</w:t>
      </w:r>
      <w:r w:rsidR="002A293D">
        <w:rPr>
          <w:rFonts w:ascii="Arial" w:hAnsi="Arial" w:cs="Arial"/>
        </w:rPr>
        <w:t xml:space="preserve"> entro il 28 febbraio sarà inviata </w:t>
      </w:r>
      <w:r w:rsidR="00A37930">
        <w:rPr>
          <w:rFonts w:ascii="Arial" w:hAnsi="Arial" w:cs="Arial"/>
        </w:rPr>
        <w:t xml:space="preserve">dal comitato organizzatore </w:t>
      </w:r>
      <w:r w:rsidR="002A293D">
        <w:rPr>
          <w:rFonts w:ascii="Arial" w:hAnsi="Arial" w:cs="Arial"/>
        </w:rPr>
        <w:t>una comunicazione al riguardo</w:t>
      </w:r>
      <w:r w:rsidR="008122A0">
        <w:rPr>
          <w:rFonts w:ascii="Arial" w:hAnsi="Arial" w:cs="Arial"/>
        </w:rPr>
        <w:t xml:space="preserve"> in modo tale da poter procedere al versamento della quota di iscrizione prima del 15 marzo (vedi tabella </w:t>
      </w:r>
      <w:r w:rsidR="000613BE">
        <w:rPr>
          <w:rFonts w:ascii="Arial" w:hAnsi="Arial" w:cs="Arial"/>
        </w:rPr>
        <w:t>contributo di partecipazione)</w:t>
      </w:r>
      <w:r w:rsidR="002A293D">
        <w:rPr>
          <w:rFonts w:ascii="Arial" w:hAnsi="Arial" w:cs="Arial"/>
        </w:rPr>
        <w:t>.</w:t>
      </w:r>
      <w:r w:rsidR="00323862" w:rsidRPr="00323862">
        <w:rPr>
          <w:rFonts w:ascii="Arial" w:hAnsi="Arial" w:cs="Arial"/>
        </w:rPr>
        <w:t xml:space="preserve"> </w:t>
      </w:r>
      <w:r w:rsidR="00323862">
        <w:rPr>
          <w:rFonts w:ascii="Arial" w:hAnsi="Arial" w:cs="Arial"/>
        </w:rPr>
        <w:t xml:space="preserve">Per chi vorrà </w:t>
      </w:r>
      <w:r w:rsidR="000613BE">
        <w:rPr>
          <w:rFonts w:ascii="Arial" w:hAnsi="Arial" w:cs="Arial"/>
        </w:rPr>
        <w:t>seguire</w:t>
      </w:r>
      <w:r w:rsidR="00323862">
        <w:rPr>
          <w:rFonts w:ascii="Arial" w:hAnsi="Arial" w:cs="Arial"/>
        </w:rPr>
        <w:t xml:space="preserve"> da remoto, senza presentare un poster o </w:t>
      </w:r>
      <w:r w:rsidR="00A37930">
        <w:rPr>
          <w:rFonts w:ascii="Arial" w:hAnsi="Arial" w:cs="Arial"/>
        </w:rPr>
        <w:t xml:space="preserve">una </w:t>
      </w:r>
      <w:r w:rsidR="00323862">
        <w:rPr>
          <w:rFonts w:ascii="Arial" w:hAnsi="Arial" w:cs="Arial"/>
        </w:rPr>
        <w:t>relazione, la partecipazione al convegno</w:t>
      </w:r>
      <w:r w:rsidR="00323862" w:rsidRPr="001A24E0">
        <w:rPr>
          <w:rFonts w:ascii="Arial" w:hAnsi="Arial" w:cs="Arial"/>
        </w:rPr>
        <w:t xml:space="preserve"> è gratuita</w:t>
      </w:r>
      <w:r w:rsidR="00A37930">
        <w:rPr>
          <w:rFonts w:ascii="Arial" w:hAnsi="Arial" w:cs="Arial"/>
        </w:rPr>
        <w:t xml:space="preserve"> </w:t>
      </w:r>
      <w:r w:rsidR="00A37930" w:rsidRPr="00C0540F">
        <w:rPr>
          <w:rFonts w:ascii="Arial" w:hAnsi="Arial" w:cs="Arial"/>
        </w:rPr>
        <w:t>(previa installazione del software Teams sul proprio computer)</w:t>
      </w:r>
      <w:r w:rsidR="00A37930">
        <w:rPr>
          <w:rFonts w:ascii="Arial" w:hAnsi="Arial" w:cs="Arial"/>
        </w:rPr>
        <w:t>.</w:t>
      </w:r>
    </w:p>
    <w:p w14:paraId="35F721AC" w14:textId="77777777" w:rsidR="00A0032E" w:rsidRDefault="00A0032E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9233E4" w14:textId="7B4C376C" w:rsidR="00E0070E" w:rsidRDefault="00E0070E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814">
        <w:rPr>
          <w:rFonts w:ascii="Arial" w:hAnsi="Arial" w:cs="Arial"/>
          <w:color w:val="000000"/>
        </w:rPr>
        <w:t>Per raggiungere Bologna:</w:t>
      </w:r>
    </w:p>
    <w:p w14:paraId="207DEE34" w14:textId="77777777" w:rsidR="00874814" w:rsidRPr="00874814" w:rsidRDefault="00874814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BDD689B" w14:textId="77777777" w:rsidR="00E0070E" w:rsidRPr="00874814" w:rsidRDefault="00E0070E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874814">
        <w:rPr>
          <w:rFonts w:ascii="Arial" w:hAnsi="Arial" w:cs="Arial"/>
          <w:i/>
          <w:iCs/>
          <w:color w:val="000000"/>
        </w:rPr>
        <w:t>In automobile</w:t>
      </w:r>
    </w:p>
    <w:p w14:paraId="4F43C525" w14:textId="06E2CE3A" w:rsidR="00E01511" w:rsidRPr="00F66CC7" w:rsidRDefault="00E01511" w:rsidP="002D480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color w:val="000000" w:themeColor="text1"/>
        </w:rPr>
      </w:pPr>
      <w:r w:rsidRPr="00F66CC7">
        <w:rPr>
          <w:rFonts w:ascii="Arial" w:hAnsi="Arial" w:cs="Arial"/>
          <w:color w:val="000000" w:themeColor="text1"/>
        </w:rPr>
        <w:t xml:space="preserve">Per chi proviene da Milano: Autostrada </w:t>
      </w:r>
      <w:hyperlink r:id="rId18" w:tooltip="Autostrada A1 (Italia)" w:history="1">
        <w:r w:rsidRPr="00F66CC7">
          <w:rPr>
            <w:rStyle w:val="Collegamentoipertestuale"/>
            <w:rFonts w:ascii="Arial" w:hAnsi="Arial" w:cs="Arial"/>
            <w:color w:val="000000" w:themeColor="text1"/>
            <w:u w:val="none"/>
          </w:rPr>
          <w:t>A1</w:t>
        </w:r>
      </w:hyperlink>
      <w:r w:rsidRPr="00F66CC7">
        <w:rPr>
          <w:rFonts w:ascii="Arial" w:hAnsi="Arial" w:cs="Arial"/>
          <w:color w:val="000000" w:themeColor="text1"/>
        </w:rPr>
        <w:t>, prendere l’uscita</w:t>
      </w:r>
      <w:r w:rsidR="00683056" w:rsidRPr="00F66CC7">
        <w:rPr>
          <w:rFonts w:ascii="Arial" w:hAnsi="Arial" w:cs="Arial"/>
          <w:color w:val="000000" w:themeColor="text1"/>
        </w:rPr>
        <w:t xml:space="preserve"> Bologna Borgo Panigale</w:t>
      </w:r>
      <w:r w:rsidR="00BE7275" w:rsidRPr="00F66CC7">
        <w:rPr>
          <w:rFonts w:ascii="Arial" w:hAnsi="Arial" w:cs="Arial"/>
          <w:color w:val="000000" w:themeColor="text1"/>
        </w:rPr>
        <w:t xml:space="preserve">, </w:t>
      </w:r>
      <w:r w:rsidR="00932F1A" w:rsidRPr="00F66CC7">
        <w:rPr>
          <w:rFonts w:ascii="Arial" w:hAnsi="Arial" w:cs="Arial"/>
          <w:color w:val="000000" w:themeColor="text1"/>
        </w:rPr>
        <w:t>s</w:t>
      </w:r>
      <w:r w:rsidR="00BE7275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egui</w:t>
      </w:r>
      <w:r w:rsidR="00932F1A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re</w:t>
      </w:r>
      <w:r w:rsidR="00BE7275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66CC7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per Padova/Ancona/Lazzaro di Savena </w:t>
      </w:r>
      <w:r w:rsidR="00CB72F9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e</w:t>
      </w:r>
      <w:r w:rsidR="00BE7275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32F1A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prendere lo </w:t>
      </w:r>
      <w:r w:rsidR="00BE7275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svincolo per Bologna </w:t>
      </w:r>
      <w:r w:rsidR="00932F1A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C</w:t>
      </w:r>
      <w:r w:rsidR="00BE7275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entro</w:t>
      </w:r>
    </w:p>
    <w:p w14:paraId="2A814791" w14:textId="4F6086EE" w:rsidR="00E01511" w:rsidRPr="00F66CC7" w:rsidRDefault="00E01511" w:rsidP="002D480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color w:val="000000" w:themeColor="text1"/>
        </w:rPr>
      </w:pPr>
      <w:r w:rsidRPr="00F66CC7">
        <w:rPr>
          <w:rFonts w:ascii="Arial" w:hAnsi="Arial" w:cs="Arial"/>
          <w:color w:val="000000" w:themeColor="text1"/>
        </w:rPr>
        <w:t xml:space="preserve">Per chi proviene da Firenze: Autostrada A1, </w:t>
      </w:r>
      <w:r w:rsidR="00424A0E" w:rsidRPr="00F66CC7">
        <w:rPr>
          <w:rFonts w:ascii="Arial" w:hAnsi="Arial" w:cs="Arial"/>
          <w:color w:val="000000" w:themeColor="text1"/>
        </w:rPr>
        <w:t>prendere</w:t>
      </w:r>
      <w:r w:rsidR="00F66CC7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 l’uscita </w:t>
      </w:r>
      <w:r w:rsidR="00E51F36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Bologna Casalecchio</w:t>
      </w:r>
      <w:r w:rsidR="00424A0E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 e poi lo</w:t>
      </w:r>
      <w:r w:rsidR="008B1E93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 svincolo </w:t>
      </w:r>
      <w:r w:rsidR="00424A0E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per B</w:t>
      </w:r>
      <w:r w:rsidR="008B1E93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ologna </w:t>
      </w:r>
      <w:r w:rsidR="00424A0E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C</w:t>
      </w:r>
      <w:r w:rsidR="008B1E93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entro</w:t>
      </w:r>
    </w:p>
    <w:p w14:paraId="3CA351BB" w14:textId="02877E52" w:rsidR="00E01511" w:rsidRPr="00F66CC7" w:rsidRDefault="00E01511" w:rsidP="002D480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color w:val="000000" w:themeColor="text1"/>
        </w:rPr>
      </w:pPr>
      <w:r w:rsidRPr="00F66CC7">
        <w:rPr>
          <w:rFonts w:ascii="Arial" w:hAnsi="Arial" w:cs="Arial"/>
          <w:color w:val="000000" w:themeColor="text1"/>
        </w:rPr>
        <w:t xml:space="preserve">Per chi proviene da Padova: </w:t>
      </w:r>
      <w:r w:rsidR="00BB7112">
        <w:rPr>
          <w:rFonts w:ascii="Arial" w:hAnsi="Arial" w:cs="Arial"/>
          <w:color w:val="000000" w:themeColor="text1"/>
        </w:rPr>
        <w:t>A</w:t>
      </w:r>
      <w:r w:rsidRPr="00F66CC7">
        <w:rPr>
          <w:rFonts w:ascii="Arial" w:hAnsi="Arial" w:cs="Arial"/>
          <w:color w:val="000000" w:themeColor="text1"/>
        </w:rPr>
        <w:t xml:space="preserve">utostrada </w:t>
      </w:r>
      <w:hyperlink r:id="rId19" w:tooltip="Autostrada A13 (Italia)" w:history="1">
        <w:r w:rsidRPr="00F66CC7">
          <w:rPr>
            <w:rStyle w:val="Collegamentoipertestuale"/>
            <w:rFonts w:ascii="Arial" w:hAnsi="Arial" w:cs="Arial"/>
            <w:color w:val="000000" w:themeColor="text1"/>
            <w:u w:val="none"/>
          </w:rPr>
          <w:t>A13</w:t>
        </w:r>
      </w:hyperlink>
      <w:r w:rsidR="00F66CC7" w:rsidRPr="00F66CC7">
        <w:rPr>
          <w:rFonts w:ascii="Arial" w:hAnsi="Arial" w:cs="Arial"/>
          <w:color w:val="000000" w:themeColor="text1"/>
        </w:rPr>
        <w:t>, prendere l’</w:t>
      </w:r>
      <w:r w:rsidRPr="00F66CC7">
        <w:rPr>
          <w:rFonts w:ascii="Arial" w:hAnsi="Arial" w:cs="Arial"/>
          <w:color w:val="000000" w:themeColor="text1"/>
        </w:rPr>
        <w:t>uscit</w:t>
      </w:r>
      <w:r w:rsidR="00837BA2" w:rsidRPr="00F66CC7">
        <w:rPr>
          <w:rFonts w:ascii="Arial" w:hAnsi="Arial" w:cs="Arial"/>
          <w:color w:val="000000" w:themeColor="text1"/>
        </w:rPr>
        <w:t>a Bologna Arcoveggio</w:t>
      </w:r>
      <w:r w:rsidR="00BE7275" w:rsidRPr="00F66CC7">
        <w:rPr>
          <w:rFonts w:ascii="Arial" w:hAnsi="Arial" w:cs="Arial"/>
          <w:color w:val="000000" w:themeColor="text1"/>
        </w:rPr>
        <w:t xml:space="preserve"> </w:t>
      </w:r>
      <w:r w:rsidR="00837BA2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e</w:t>
      </w:r>
      <w:r w:rsidR="00BE7275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 poi</w:t>
      </w:r>
      <w:r w:rsidR="00E52592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 prendere lo</w:t>
      </w:r>
      <w:r w:rsidR="00BE7275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 svincolo per </w:t>
      </w:r>
      <w:r w:rsidR="00424A0E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B</w:t>
      </w:r>
      <w:r w:rsidR="00BE7275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ologna </w:t>
      </w:r>
      <w:r w:rsidR="00424A0E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C</w:t>
      </w:r>
      <w:r w:rsidR="00BE7275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entro</w:t>
      </w:r>
    </w:p>
    <w:p w14:paraId="11D5CF01" w14:textId="33E48E59" w:rsidR="00623F32" w:rsidRPr="00F66CC7" w:rsidRDefault="00E01511" w:rsidP="00932F1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hAnsi="Arial" w:cs="Arial"/>
          <w:color w:val="000000" w:themeColor="text1"/>
        </w:rPr>
      </w:pPr>
      <w:r w:rsidRPr="00F66CC7">
        <w:rPr>
          <w:rFonts w:ascii="Arial" w:hAnsi="Arial" w:cs="Arial"/>
          <w:color w:val="000000" w:themeColor="text1"/>
        </w:rPr>
        <w:t xml:space="preserve">Per chi proviene da Ancona: Autostrada </w:t>
      </w:r>
      <w:hyperlink r:id="rId20" w:tooltip="Autostrada A14 (Italia)" w:history="1">
        <w:r w:rsidRPr="00F66CC7">
          <w:rPr>
            <w:rStyle w:val="Collegamentoipertestuale"/>
            <w:rFonts w:ascii="Arial" w:hAnsi="Arial" w:cs="Arial"/>
            <w:color w:val="000000" w:themeColor="text1"/>
            <w:u w:val="none"/>
          </w:rPr>
          <w:t>A14</w:t>
        </w:r>
      </w:hyperlink>
      <w:r w:rsidRPr="00F66CC7">
        <w:rPr>
          <w:rFonts w:ascii="Arial" w:hAnsi="Arial" w:cs="Arial"/>
          <w:color w:val="000000" w:themeColor="text1"/>
        </w:rPr>
        <w:t xml:space="preserve">, prendere l'uscita </w:t>
      </w:r>
      <w:r w:rsidR="008B1E93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Bologna S. Laz</w:t>
      </w:r>
      <w:r w:rsidR="00D378BF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zaro </w:t>
      </w:r>
      <w:r w:rsidR="008B1E93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e poi svincolo per </w:t>
      </w:r>
      <w:r w:rsidR="00E52592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B</w:t>
      </w:r>
      <w:r w:rsidR="008B1E93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 xml:space="preserve">ologna </w:t>
      </w:r>
      <w:r w:rsidR="00E52592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C</w:t>
      </w:r>
      <w:r w:rsidR="008B1E93" w:rsidRPr="00F66CC7">
        <w:rPr>
          <w:rStyle w:val="renderable-component-text"/>
          <w:rFonts w:ascii="Arial" w:hAnsi="Arial" w:cs="Arial"/>
          <w:color w:val="000000" w:themeColor="text1"/>
          <w:shd w:val="clear" w:color="auto" w:fill="FFFFFF"/>
        </w:rPr>
        <w:t>entro</w:t>
      </w:r>
    </w:p>
    <w:p w14:paraId="0D72EFA1" w14:textId="77777777" w:rsidR="00837BA2" w:rsidRDefault="00837BA2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72C914BD" w14:textId="20DE5BC2" w:rsidR="00E0070E" w:rsidRPr="00874814" w:rsidRDefault="00E0070E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874814">
        <w:rPr>
          <w:rFonts w:ascii="Arial" w:hAnsi="Arial" w:cs="Arial"/>
          <w:i/>
          <w:iCs/>
          <w:color w:val="000000"/>
        </w:rPr>
        <w:t>In aereo</w:t>
      </w:r>
    </w:p>
    <w:p w14:paraId="0BD6C996" w14:textId="016A8334" w:rsidR="00E0070E" w:rsidRDefault="00E0070E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814">
        <w:rPr>
          <w:rFonts w:ascii="Arial" w:hAnsi="Arial" w:cs="Arial"/>
          <w:color w:val="000000"/>
        </w:rPr>
        <w:t xml:space="preserve">La città di Bologna è servita dall’aeroporto “Guglielmo Marconi”, situato a </w:t>
      </w:r>
      <w:r w:rsidR="00BA382A">
        <w:rPr>
          <w:rFonts w:ascii="Arial" w:hAnsi="Arial" w:cs="Arial"/>
        </w:rPr>
        <w:t>circa 10 K</w:t>
      </w:r>
      <w:r w:rsidRPr="00874814">
        <w:rPr>
          <w:rFonts w:ascii="Arial" w:hAnsi="Arial" w:cs="Arial"/>
        </w:rPr>
        <w:t xml:space="preserve">m dal centro cittadino. </w:t>
      </w:r>
      <w:r w:rsidRPr="00874814">
        <w:rPr>
          <w:rFonts w:ascii="Arial" w:hAnsi="Arial" w:cs="Arial"/>
          <w:color w:val="000000"/>
        </w:rPr>
        <w:t xml:space="preserve">Un servizio di </w:t>
      </w:r>
      <w:r w:rsidR="00874814">
        <w:rPr>
          <w:rFonts w:ascii="Arial" w:hAnsi="Arial" w:cs="Arial"/>
          <w:color w:val="000000"/>
        </w:rPr>
        <w:t>auto</w:t>
      </w:r>
      <w:r w:rsidRPr="00874814">
        <w:rPr>
          <w:rFonts w:ascii="Arial" w:hAnsi="Arial" w:cs="Arial"/>
          <w:color w:val="000000"/>
        </w:rPr>
        <w:t>bus</w:t>
      </w:r>
      <w:r w:rsidR="00874814">
        <w:rPr>
          <w:rFonts w:ascii="Arial" w:hAnsi="Arial" w:cs="Arial"/>
          <w:color w:val="000000"/>
        </w:rPr>
        <w:t>-</w:t>
      </w:r>
      <w:r w:rsidRPr="00874814">
        <w:rPr>
          <w:rFonts w:ascii="Arial" w:hAnsi="Arial" w:cs="Arial"/>
          <w:color w:val="000000"/>
        </w:rPr>
        <w:t xml:space="preserve">navetta </w:t>
      </w:r>
      <w:r w:rsidR="00874814">
        <w:rPr>
          <w:rFonts w:ascii="Arial" w:hAnsi="Arial" w:cs="Arial"/>
          <w:color w:val="000000"/>
        </w:rPr>
        <w:t xml:space="preserve">ad alta frequenza (Aerobus-BLQ) </w:t>
      </w:r>
      <w:r w:rsidRPr="00874814">
        <w:rPr>
          <w:rFonts w:ascii="Arial" w:hAnsi="Arial" w:cs="Arial"/>
          <w:color w:val="000000"/>
        </w:rPr>
        <w:t xml:space="preserve">collega l’aeroporto al </w:t>
      </w:r>
      <w:r w:rsidR="00874814">
        <w:rPr>
          <w:rFonts w:ascii="Arial" w:hAnsi="Arial" w:cs="Arial"/>
          <w:color w:val="000000"/>
        </w:rPr>
        <w:t xml:space="preserve">centro </w:t>
      </w:r>
      <w:r w:rsidRPr="00874814">
        <w:rPr>
          <w:rFonts w:ascii="Arial" w:hAnsi="Arial" w:cs="Arial"/>
          <w:color w:val="000000"/>
        </w:rPr>
        <w:t>città</w:t>
      </w:r>
      <w:r w:rsidR="00874814">
        <w:rPr>
          <w:rFonts w:ascii="Arial" w:hAnsi="Arial" w:cs="Arial"/>
          <w:color w:val="000000"/>
        </w:rPr>
        <w:t xml:space="preserve"> e alla stazione di Bologna Centrale</w:t>
      </w:r>
      <w:r w:rsidRPr="00874814">
        <w:rPr>
          <w:rFonts w:ascii="Arial" w:hAnsi="Arial" w:cs="Arial"/>
          <w:color w:val="000000"/>
        </w:rPr>
        <w:t>.</w:t>
      </w:r>
    </w:p>
    <w:p w14:paraId="5B058C8D" w14:textId="77777777" w:rsidR="00837BA2" w:rsidRDefault="00837BA2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4A0040AE" w14:textId="2C2D2588" w:rsidR="00E0070E" w:rsidRPr="00874814" w:rsidRDefault="00E0070E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874814">
        <w:rPr>
          <w:rFonts w:ascii="Arial" w:hAnsi="Arial" w:cs="Arial"/>
          <w:i/>
          <w:iCs/>
          <w:color w:val="000000"/>
        </w:rPr>
        <w:t>In treno</w:t>
      </w:r>
    </w:p>
    <w:p w14:paraId="6BFC6723" w14:textId="523A5533" w:rsidR="00020805" w:rsidRDefault="00E0070E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74814">
        <w:rPr>
          <w:rFonts w:ascii="Arial" w:hAnsi="Arial" w:cs="Arial"/>
          <w:color w:val="000000"/>
        </w:rPr>
        <w:t xml:space="preserve">La stazione ferroviaria di </w:t>
      </w:r>
      <w:r w:rsidR="00874814" w:rsidRPr="00874814">
        <w:rPr>
          <w:rFonts w:ascii="Arial" w:hAnsi="Arial" w:cs="Arial"/>
          <w:color w:val="000000"/>
        </w:rPr>
        <w:t>Bologna Centrale costituisce un nodo ferroviario di rilevanza nazionale</w:t>
      </w:r>
      <w:r w:rsidR="00874814">
        <w:rPr>
          <w:rFonts w:ascii="Arial" w:hAnsi="Arial" w:cs="Arial"/>
          <w:color w:val="000000"/>
        </w:rPr>
        <w:t xml:space="preserve">. </w:t>
      </w:r>
      <w:r w:rsidRPr="00874814">
        <w:rPr>
          <w:rFonts w:ascii="Arial" w:hAnsi="Arial" w:cs="Arial"/>
          <w:color w:val="000000"/>
        </w:rPr>
        <w:t>Per informazioni sugli</w:t>
      </w:r>
      <w:r w:rsidR="00874814">
        <w:rPr>
          <w:rFonts w:ascii="Arial" w:hAnsi="Arial" w:cs="Arial"/>
          <w:color w:val="000000"/>
        </w:rPr>
        <w:t xml:space="preserve"> </w:t>
      </w:r>
      <w:r w:rsidRPr="00874814">
        <w:rPr>
          <w:rFonts w:ascii="Arial" w:hAnsi="Arial" w:cs="Arial"/>
          <w:color w:val="000000"/>
        </w:rPr>
        <w:t xml:space="preserve">orari consultare il sito delle Ferrovie dello Stato - Trenitalia </w:t>
      </w:r>
      <w:r w:rsidR="00874814">
        <w:rPr>
          <w:rFonts w:ascii="Arial" w:hAnsi="Arial" w:cs="Arial"/>
          <w:color w:val="000000"/>
        </w:rPr>
        <w:t>(</w:t>
      </w:r>
      <w:hyperlink r:id="rId21" w:history="1">
        <w:r w:rsidR="00874814" w:rsidRPr="00BC251D">
          <w:rPr>
            <w:rStyle w:val="Collegamentoipertestuale"/>
            <w:rFonts w:ascii="Arial" w:hAnsi="Arial" w:cs="Arial"/>
          </w:rPr>
          <w:t>www.trenitalia.com</w:t>
        </w:r>
      </w:hyperlink>
      <w:r w:rsidRPr="00874814">
        <w:rPr>
          <w:rFonts w:ascii="Arial" w:hAnsi="Arial" w:cs="Arial"/>
          <w:color w:val="000000"/>
        </w:rPr>
        <w:t>).</w:t>
      </w:r>
    </w:p>
    <w:p w14:paraId="64F8EE60" w14:textId="22E35900" w:rsidR="00874814" w:rsidRDefault="00874814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DA15D1" w14:textId="7783AAF8" w:rsidR="00874814" w:rsidRPr="002D480B" w:rsidRDefault="00874814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CF787A9" w14:textId="77777777" w:rsidR="00F66CC7" w:rsidRDefault="00F66CC7" w:rsidP="00F66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D480B">
        <w:rPr>
          <w:rFonts w:ascii="Arial" w:hAnsi="Arial" w:cs="Arial"/>
          <w:b/>
          <w:bCs/>
        </w:rPr>
        <w:t>SISTEMAZIONI ALBERGHIERE</w:t>
      </w:r>
    </w:p>
    <w:p w14:paraId="3F1C4652" w14:textId="36D21835" w:rsidR="00F66CC7" w:rsidRDefault="00F66CC7" w:rsidP="00F66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70B1C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Pr="00870B1C">
        <w:rPr>
          <w:rFonts w:ascii="Arial" w:hAnsi="Arial" w:cs="Arial"/>
        </w:rPr>
        <w:t xml:space="preserve">omitato </w:t>
      </w:r>
      <w:r>
        <w:rPr>
          <w:rFonts w:ascii="Arial" w:hAnsi="Arial" w:cs="Arial"/>
        </w:rPr>
        <w:t>O</w:t>
      </w:r>
      <w:r w:rsidRPr="00870B1C">
        <w:rPr>
          <w:rFonts w:ascii="Arial" w:hAnsi="Arial" w:cs="Arial"/>
        </w:rPr>
        <w:t xml:space="preserve">rganizzatore </w:t>
      </w:r>
      <w:r w:rsidR="0076737F">
        <w:rPr>
          <w:rFonts w:ascii="Arial" w:hAnsi="Arial" w:cs="Arial"/>
        </w:rPr>
        <w:t>suggerisce</w:t>
      </w:r>
      <w:r w:rsidRPr="00870B1C">
        <w:rPr>
          <w:rFonts w:ascii="Arial" w:hAnsi="Arial" w:cs="Arial"/>
        </w:rPr>
        <w:t xml:space="preserve"> alcune strutture per il pernottamento a Bologna</w:t>
      </w:r>
      <w:r w:rsidR="00310086">
        <w:rPr>
          <w:rFonts w:ascii="Arial" w:hAnsi="Arial" w:cs="Arial"/>
        </w:rPr>
        <w:t>,</w:t>
      </w:r>
      <w:r w:rsidR="0076737F">
        <w:rPr>
          <w:rFonts w:ascii="Arial" w:hAnsi="Arial" w:cs="Arial"/>
        </w:rPr>
        <w:t xml:space="preserve"> ma in</w:t>
      </w:r>
      <w:r w:rsidRPr="0058685A">
        <w:rPr>
          <w:rFonts w:ascii="Arial" w:hAnsi="Arial" w:cs="Arial"/>
        </w:rPr>
        <w:t xml:space="preserve"> città sono numerose le possibilità di alloggio con AirB&amp;B, alberghi ecc</w:t>
      </w:r>
      <w:r>
        <w:rPr>
          <w:rFonts w:ascii="Arial" w:hAnsi="Arial" w:cs="Arial"/>
        </w:rPr>
        <w:t>. Di seguito alcune proposte consigliate:</w:t>
      </w:r>
    </w:p>
    <w:p w14:paraId="2540EFF4" w14:textId="77777777" w:rsidR="006828C7" w:rsidRPr="0061658F" w:rsidRDefault="006828C7" w:rsidP="00F66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C28F3B" w14:textId="53AE96E7" w:rsidR="00F66CC7" w:rsidRPr="00A60C15" w:rsidRDefault="00F66CC7" w:rsidP="00947BF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A60C15">
        <w:rPr>
          <w:rFonts w:ascii="Arial" w:hAnsi="Arial" w:cs="Arial"/>
          <w:lang w:val="en-US"/>
        </w:rPr>
        <w:t>We Bologna Hostel/Hotel (</w:t>
      </w:r>
      <w:hyperlink r:id="rId22" w:history="1">
        <w:r w:rsidRPr="00A60C15">
          <w:rPr>
            <w:rStyle w:val="Collegamentoipertestuale"/>
            <w:rFonts w:ascii="Arial" w:hAnsi="Arial" w:cs="Arial"/>
            <w:lang w:val="en-US"/>
          </w:rPr>
          <w:t>https://we-bologna.com/en/hostel-bologna/</w:t>
        </w:r>
      </w:hyperlink>
      <w:r w:rsidRPr="00A60C15">
        <w:rPr>
          <w:rFonts w:ascii="Arial" w:hAnsi="Arial" w:cs="Arial"/>
          <w:lang w:val="en-US"/>
        </w:rPr>
        <w:t xml:space="preserve"> </w:t>
      </w:r>
    </w:p>
    <w:p w14:paraId="54FDA34C" w14:textId="3DC1371A" w:rsidR="00F66CC7" w:rsidRDefault="00F66CC7" w:rsidP="00947BF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Albergo Pallone (</w:t>
      </w:r>
      <w:hyperlink r:id="rId23" w:history="1">
        <w:r w:rsidRPr="0026568F">
          <w:rPr>
            <w:rStyle w:val="Collegamentoipertestuale"/>
            <w:rFonts w:ascii="Arial" w:hAnsi="Arial" w:cs="Arial"/>
          </w:rPr>
          <w:t>http://albergo-pallone.bolognahotels.org/it/</w:t>
        </w:r>
      </w:hyperlink>
      <w:r>
        <w:rPr>
          <w:rFonts w:ascii="Arial" w:hAnsi="Arial" w:cs="Arial"/>
        </w:rPr>
        <w:t xml:space="preserve"> </w:t>
      </w:r>
    </w:p>
    <w:p w14:paraId="216E84C9" w14:textId="19DCF28C" w:rsidR="00F66CC7" w:rsidRPr="00A60C15" w:rsidRDefault="00F66CC7" w:rsidP="00947BF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A60C15">
        <w:rPr>
          <w:rFonts w:ascii="Arial" w:hAnsi="Arial" w:cs="Arial"/>
          <w:lang w:val="en-US"/>
        </w:rPr>
        <w:t xml:space="preserve">Hotel </w:t>
      </w:r>
      <w:r w:rsidR="006E2AC7" w:rsidRPr="00A60C15">
        <w:rPr>
          <w:rFonts w:ascii="Arial" w:hAnsi="Arial" w:cs="Arial"/>
          <w:lang w:val="en-US"/>
        </w:rPr>
        <w:t xml:space="preserve">Fiera Wellness &amp; Spa </w:t>
      </w:r>
      <w:r w:rsidRPr="00A60C15">
        <w:rPr>
          <w:rFonts w:ascii="Arial" w:hAnsi="Arial" w:cs="Arial"/>
          <w:lang w:val="en-US"/>
        </w:rPr>
        <w:t xml:space="preserve"> (</w:t>
      </w:r>
      <w:hyperlink r:id="rId24" w:history="1">
        <w:r w:rsidR="006828C7" w:rsidRPr="00A60C15">
          <w:rPr>
            <w:rStyle w:val="Collegamentoipertestuale"/>
            <w:rFonts w:ascii="Arial" w:hAnsi="Arial" w:cs="Arial"/>
            <w:lang w:val="en-US"/>
          </w:rPr>
          <w:t>http://www.hotel-fiera.com/</w:t>
        </w:r>
      </w:hyperlink>
      <w:r w:rsidR="006828C7" w:rsidRPr="00A60C15">
        <w:rPr>
          <w:rFonts w:ascii="Arial" w:hAnsi="Arial" w:cs="Arial"/>
          <w:lang w:val="en-US"/>
        </w:rPr>
        <w:t xml:space="preserve"> </w:t>
      </w:r>
    </w:p>
    <w:p w14:paraId="6127BD26" w14:textId="353BE9F7" w:rsidR="009F0DDF" w:rsidRPr="00A60C15" w:rsidRDefault="005779BD" w:rsidP="00947BF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A60C15">
        <w:rPr>
          <w:rFonts w:ascii="Arial" w:hAnsi="Arial" w:cs="Arial"/>
          <w:lang w:val="en-US"/>
        </w:rPr>
        <w:t>Hotel Holiday (</w:t>
      </w:r>
      <w:hyperlink r:id="rId25" w:history="1">
        <w:r w:rsidR="006828C7" w:rsidRPr="00A60C15">
          <w:rPr>
            <w:rStyle w:val="Collegamentoipertestuale"/>
            <w:rFonts w:ascii="Arial" w:hAnsi="Arial" w:cs="Arial"/>
            <w:lang w:val="en-US"/>
          </w:rPr>
          <w:t>http://www.hotelholiday-bo.com/</w:t>
        </w:r>
      </w:hyperlink>
      <w:r w:rsidR="006828C7" w:rsidRPr="00A60C15">
        <w:rPr>
          <w:rFonts w:ascii="Arial" w:hAnsi="Arial" w:cs="Arial"/>
          <w:lang w:val="en-US"/>
        </w:rPr>
        <w:t xml:space="preserve"> </w:t>
      </w:r>
      <w:r w:rsidRPr="00A60C15">
        <w:rPr>
          <w:rFonts w:ascii="Arial" w:hAnsi="Arial" w:cs="Arial"/>
          <w:lang w:val="en-US"/>
        </w:rPr>
        <w:t xml:space="preserve"> </w:t>
      </w:r>
    </w:p>
    <w:p w14:paraId="27E8D542" w14:textId="2B177023" w:rsidR="00F66CC7" w:rsidRPr="00947BF0" w:rsidRDefault="006828C7" w:rsidP="00BC29A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947BF0">
        <w:rPr>
          <w:rFonts w:ascii="Arial" w:hAnsi="Arial" w:cs="Arial"/>
          <w:lang w:val="en-US"/>
        </w:rPr>
        <w:t>Hotel Accademia (</w:t>
      </w:r>
      <w:hyperlink r:id="rId26" w:history="1">
        <w:r w:rsidR="00BC29AE" w:rsidRPr="00D658A5">
          <w:rPr>
            <w:rStyle w:val="Collegamentoipertestuale"/>
            <w:rFonts w:ascii="Arial" w:hAnsi="Arial" w:cs="Arial"/>
            <w:lang w:val="en-US"/>
          </w:rPr>
          <w:t>https://www.hotelaccademia.com/</w:t>
        </w:r>
      </w:hyperlink>
      <w:r w:rsidR="00BC29AE">
        <w:rPr>
          <w:rFonts w:ascii="Arial" w:hAnsi="Arial" w:cs="Arial"/>
          <w:lang w:val="en-US"/>
        </w:rPr>
        <w:t xml:space="preserve">) </w:t>
      </w:r>
      <w:r w:rsidRPr="00947BF0">
        <w:rPr>
          <w:rFonts w:ascii="Arial" w:hAnsi="Arial" w:cs="Arial"/>
          <w:lang w:val="en-US"/>
        </w:rPr>
        <w:t xml:space="preserve"> </w:t>
      </w:r>
    </w:p>
    <w:p w14:paraId="190378BF" w14:textId="7CE1FDFD" w:rsidR="00947BF0" w:rsidRDefault="00947BF0" w:rsidP="00947BF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04D9C4CE" w14:textId="77777777" w:rsidR="00A37930" w:rsidRPr="00947BF0" w:rsidRDefault="00A37930" w:rsidP="00947BF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15D1EE36" w14:textId="64088E84" w:rsidR="002D480B" w:rsidRPr="002D480B" w:rsidRDefault="002D480B" w:rsidP="00F126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D480B">
        <w:rPr>
          <w:rFonts w:ascii="Arial" w:hAnsi="Arial" w:cs="Arial"/>
          <w:b/>
          <w:bCs/>
          <w:color w:val="000000"/>
        </w:rPr>
        <w:t>ISCRIZIONI E CONTRIBUTO DI PARTECIPAZIONE</w:t>
      </w:r>
    </w:p>
    <w:p w14:paraId="6158FAC8" w14:textId="344FC279" w:rsidR="00DD19E2" w:rsidRDefault="002D480B" w:rsidP="00C10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D480B">
        <w:rPr>
          <w:rFonts w:ascii="Arial" w:hAnsi="Arial" w:cs="Arial"/>
          <w:color w:val="000000"/>
        </w:rPr>
        <w:t xml:space="preserve">Il contributo di iscrizione </w:t>
      </w:r>
      <w:r w:rsidR="00DD19E2">
        <w:rPr>
          <w:rFonts w:ascii="Arial" w:hAnsi="Arial" w:cs="Arial"/>
          <w:color w:val="000000"/>
        </w:rPr>
        <w:t>è</w:t>
      </w:r>
      <w:r w:rsidRPr="002D480B">
        <w:rPr>
          <w:rFonts w:ascii="Arial" w:hAnsi="Arial" w:cs="Arial"/>
          <w:color w:val="000000"/>
        </w:rPr>
        <w:t xml:space="preserve"> differen</w:t>
      </w:r>
      <w:r w:rsidR="00837BA2">
        <w:rPr>
          <w:rFonts w:ascii="Arial" w:hAnsi="Arial" w:cs="Arial"/>
          <w:color w:val="000000"/>
        </w:rPr>
        <w:t>ziato</w:t>
      </w:r>
      <w:r w:rsidR="00DD19E2">
        <w:rPr>
          <w:rFonts w:ascii="Arial" w:hAnsi="Arial" w:cs="Arial"/>
          <w:color w:val="000000"/>
        </w:rPr>
        <w:t xml:space="preserve"> in base ai costi e scadenze riportate in tabella</w:t>
      </w:r>
      <w:r w:rsidR="00A0032E">
        <w:rPr>
          <w:rFonts w:ascii="Arial" w:hAnsi="Arial" w:cs="Arial"/>
          <w:color w:val="000000"/>
        </w:rPr>
        <w:t xml:space="preserve"> </w:t>
      </w:r>
      <w:r w:rsidR="00A0032E">
        <w:rPr>
          <w:rFonts w:ascii="Arial" w:hAnsi="Arial" w:cs="Arial"/>
          <w:color w:val="000000"/>
          <w:u w:val="single"/>
        </w:rPr>
        <w:t xml:space="preserve">e </w:t>
      </w:r>
      <w:r w:rsidR="00947BF0" w:rsidRPr="00A0032E">
        <w:rPr>
          <w:rFonts w:ascii="Arial" w:hAnsi="Arial" w:cs="Arial"/>
          <w:color w:val="000000"/>
          <w:u w:val="single"/>
        </w:rPr>
        <w:t>sarà dovuto</w:t>
      </w:r>
      <w:r w:rsidR="00947BF0">
        <w:rPr>
          <w:rFonts w:ascii="Arial" w:hAnsi="Arial" w:cs="Arial"/>
          <w:color w:val="000000"/>
        </w:rPr>
        <w:t xml:space="preserve"> </w:t>
      </w:r>
      <w:r w:rsidR="00947BF0" w:rsidRPr="00A0032E">
        <w:rPr>
          <w:rFonts w:ascii="Arial" w:hAnsi="Arial" w:cs="Arial"/>
          <w:color w:val="000000"/>
          <w:u w:val="single"/>
        </w:rPr>
        <w:t>solo dagli iscritti che seguiranno il convegno in presenza</w:t>
      </w:r>
      <w:r w:rsidR="00DD19E2">
        <w:rPr>
          <w:rFonts w:ascii="Arial" w:hAnsi="Arial" w:cs="Arial"/>
          <w:color w:val="000000"/>
        </w:rPr>
        <w:t>.</w:t>
      </w:r>
      <w:r w:rsidR="00057151" w:rsidRPr="00057151">
        <w:rPr>
          <w:rFonts w:ascii="Arial" w:hAnsi="Arial" w:cs="Arial"/>
        </w:rPr>
        <w:t xml:space="preserve"> </w:t>
      </w:r>
      <w:r w:rsidR="00057151">
        <w:rPr>
          <w:rFonts w:ascii="Arial" w:hAnsi="Arial" w:cs="Arial"/>
        </w:rPr>
        <w:t>La quota di iscrizione comprenderà kit congressuale, coffee break e pr</w:t>
      </w:r>
      <w:r w:rsidR="00284462">
        <w:rPr>
          <w:rFonts w:ascii="Arial" w:hAnsi="Arial" w:cs="Arial"/>
        </w:rPr>
        <w:t xml:space="preserve">anzi. Cena sociale ed escursione regionale o locale </w:t>
      </w:r>
      <w:r w:rsidR="00057151">
        <w:rPr>
          <w:rFonts w:ascii="Arial" w:hAnsi="Arial" w:cs="Arial"/>
        </w:rPr>
        <w:t xml:space="preserve">saranno opzionali e da aggiungere al contributo di iscrizione. </w:t>
      </w:r>
      <w:r w:rsidR="00761B32">
        <w:rPr>
          <w:rFonts w:ascii="Arial" w:hAnsi="Arial" w:cs="Arial"/>
          <w:color w:val="000000"/>
        </w:rPr>
        <w:t xml:space="preserve">Ai soli relatori che parteciperanno da remoto è richiesto un versamento tramite bonifico bancario di 15 euro relativo all’invio di uno o più riassunti. </w:t>
      </w:r>
      <w:r w:rsidR="000B2BB9">
        <w:rPr>
          <w:rFonts w:ascii="Arial" w:hAnsi="Arial" w:cs="Arial"/>
        </w:rPr>
        <w:t>Causa l’attuale contesto pandemico e in caso di un aggravarsi della situazione non si assicura la restituzione completa dell’importo versato.</w:t>
      </w:r>
    </w:p>
    <w:p w14:paraId="23AFF659" w14:textId="77777777" w:rsidR="00DD19E2" w:rsidRDefault="00DD19E2" w:rsidP="00C10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9443" w:type="dxa"/>
        <w:tblLook w:val="04A0" w:firstRow="1" w:lastRow="0" w:firstColumn="1" w:lastColumn="0" w:noHBand="0" w:noVBand="1"/>
      </w:tblPr>
      <w:tblGrid>
        <w:gridCol w:w="2489"/>
        <w:gridCol w:w="2213"/>
        <w:gridCol w:w="2301"/>
        <w:gridCol w:w="2440"/>
      </w:tblGrid>
      <w:tr w:rsidR="00057151" w14:paraId="6E9F93B1" w14:textId="77777777" w:rsidTr="002A5822">
        <w:tc>
          <w:tcPr>
            <w:tcW w:w="2489" w:type="dxa"/>
            <w:shd w:val="clear" w:color="auto" w:fill="D9D9D9" w:themeFill="background1" w:themeFillShade="D9"/>
          </w:tcPr>
          <w:p w14:paraId="6CE46E6F" w14:textId="008ED0B4" w:rsidR="00057151" w:rsidRPr="002A5822" w:rsidRDefault="00057151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5822">
              <w:rPr>
                <w:rFonts w:ascii="Arial" w:hAnsi="Arial" w:cs="Arial"/>
                <w:b/>
                <w:sz w:val="18"/>
                <w:szCs w:val="18"/>
              </w:rPr>
              <w:t>Iscrizione Convegno</w:t>
            </w:r>
            <w:r w:rsidR="001D0412">
              <w:rPr>
                <w:rFonts w:ascii="Arial" w:hAnsi="Arial" w:cs="Arial"/>
                <w:b/>
                <w:sz w:val="18"/>
                <w:szCs w:val="18"/>
              </w:rPr>
              <w:t xml:space="preserve"> in presenza</w:t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14:paraId="4AFEE414" w14:textId="57905C12" w:rsidR="00057151" w:rsidRPr="002A5822" w:rsidRDefault="00057151" w:rsidP="000B2B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5822">
              <w:rPr>
                <w:rFonts w:ascii="Arial" w:hAnsi="Arial" w:cs="Arial"/>
                <w:b/>
                <w:sz w:val="18"/>
                <w:szCs w:val="18"/>
              </w:rPr>
              <w:t xml:space="preserve">entro il </w:t>
            </w:r>
            <w:r w:rsidR="000B2BB9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2A58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2BB9">
              <w:rPr>
                <w:rFonts w:ascii="Arial" w:hAnsi="Arial" w:cs="Arial"/>
                <w:b/>
                <w:sz w:val="18"/>
                <w:szCs w:val="18"/>
              </w:rPr>
              <w:t>marzo 2021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126D8679" w14:textId="2D959BB4" w:rsidR="00057151" w:rsidRPr="002A5822" w:rsidRDefault="00284462" w:rsidP="000B2B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5822">
              <w:rPr>
                <w:rFonts w:ascii="Arial" w:hAnsi="Arial" w:cs="Arial"/>
                <w:b/>
                <w:sz w:val="18"/>
                <w:szCs w:val="18"/>
              </w:rPr>
              <w:t>dopo</w:t>
            </w:r>
            <w:r w:rsidR="00057151" w:rsidRPr="002A5822">
              <w:rPr>
                <w:rFonts w:ascii="Arial" w:hAnsi="Arial" w:cs="Arial"/>
                <w:b/>
                <w:sz w:val="18"/>
                <w:szCs w:val="18"/>
              </w:rPr>
              <w:t xml:space="preserve"> il </w:t>
            </w:r>
            <w:r w:rsidR="000B2BB9">
              <w:rPr>
                <w:rFonts w:ascii="Arial" w:hAnsi="Arial" w:cs="Arial"/>
                <w:b/>
                <w:sz w:val="18"/>
                <w:szCs w:val="18"/>
              </w:rPr>
              <w:t>15 marzo 2021</w:t>
            </w:r>
            <w:r w:rsidRPr="002A5822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0ECC9AF7" w14:textId="4C9BC35E" w:rsidR="00057151" w:rsidRPr="002A5822" w:rsidRDefault="00925D88" w:rsidP="00925D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5822">
              <w:rPr>
                <w:rFonts w:ascii="Arial" w:hAnsi="Arial" w:cs="Arial"/>
                <w:b/>
                <w:sz w:val="18"/>
                <w:szCs w:val="18"/>
              </w:rPr>
              <w:t>Info e</w:t>
            </w:r>
            <w:r w:rsidR="00057151" w:rsidRPr="002A5822">
              <w:rPr>
                <w:rFonts w:ascii="Arial" w:hAnsi="Arial" w:cs="Arial"/>
                <w:b/>
                <w:sz w:val="18"/>
                <w:szCs w:val="18"/>
              </w:rPr>
              <w:t>-mail di riferimento</w:t>
            </w:r>
          </w:p>
        </w:tc>
      </w:tr>
      <w:tr w:rsidR="00F60F2F" w14:paraId="31DF5AAA" w14:textId="77777777" w:rsidTr="002A5822">
        <w:tc>
          <w:tcPr>
            <w:tcW w:w="2489" w:type="dxa"/>
          </w:tcPr>
          <w:p w14:paraId="7AF1E46F" w14:textId="16F0D8A0" w:rsidR="00F60F2F" w:rsidRPr="002A5822" w:rsidRDefault="00F60F2F" w:rsidP="000571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A5822">
              <w:rPr>
                <w:rFonts w:ascii="Arial" w:hAnsi="Arial" w:cs="Arial"/>
                <w:sz w:val="18"/>
                <w:szCs w:val="18"/>
              </w:rPr>
              <w:t xml:space="preserve">Socio junior SPI/Paleontofilo </w:t>
            </w:r>
          </w:p>
        </w:tc>
        <w:tc>
          <w:tcPr>
            <w:tcW w:w="2213" w:type="dxa"/>
          </w:tcPr>
          <w:p w14:paraId="790A391F" w14:textId="27219B6A" w:rsidR="00F60F2F" w:rsidRPr="002A5822" w:rsidRDefault="000B2BB9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60F2F" w:rsidRPr="002A5822">
              <w:rPr>
                <w:rFonts w:ascii="Arial" w:hAnsi="Arial" w:cs="Arial"/>
                <w:sz w:val="18"/>
                <w:szCs w:val="18"/>
              </w:rPr>
              <w:t>0€</w:t>
            </w:r>
          </w:p>
        </w:tc>
        <w:tc>
          <w:tcPr>
            <w:tcW w:w="2301" w:type="dxa"/>
          </w:tcPr>
          <w:p w14:paraId="2CD56F56" w14:textId="3A3F1A79" w:rsidR="00F60F2F" w:rsidRPr="002A5822" w:rsidRDefault="000B2BB9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F60F2F" w:rsidRPr="002A5822">
              <w:rPr>
                <w:rFonts w:ascii="Arial" w:hAnsi="Arial" w:cs="Arial"/>
                <w:sz w:val="18"/>
                <w:szCs w:val="18"/>
              </w:rPr>
              <w:t>0€</w:t>
            </w:r>
          </w:p>
        </w:tc>
        <w:tc>
          <w:tcPr>
            <w:tcW w:w="2440" w:type="dxa"/>
            <w:vMerge w:val="restart"/>
          </w:tcPr>
          <w:p w14:paraId="6BD9098C" w14:textId="77777777" w:rsidR="00F60F2F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D8C895" w14:textId="77777777" w:rsidR="00F60F2F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B44EA9" w14:textId="77777777" w:rsidR="00F60F2F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897B47" w14:textId="77777777" w:rsidR="00F60F2F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1CF735" w14:textId="421BC1C2" w:rsidR="00F60F2F" w:rsidRPr="002A5822" w:rsidRDefault="00F60F2F" w:rsidP="000B2B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5822">
              <w:rPr>
                <w:rFonts w:ascii="Arial" w:hAnsi="Arial" w:cs="Arial"/>
                <w:sz w:val="18"/>
                <w:szCs w:val="18"/>
              </w:rPr>
              <w:t>paleodays202</w:t>
            </w:r>
            <w:r w:rsidR="000B2BB9">
              <w:rPr>
                <w:rFonts w:ascii="Arial" w:hAnsi="Arial" w:cs="Arial"/>
                <w:sz w:val="18"/>
                <w:szCs w:val="18"/>
              </w:rPr>
              <w:t>1</w:t>
            </w:r>
            <w:r w:rsidRPr="002A5822">
              <w:rPr>
                <w:rFonts w:ascii="Arial" w:hAnsi="Arial" w:cs="Arial"/>
                <w:sz w:val="18"/>
                <w:szCs w:val="18"/>
              </w:rPr>
              <w:t>@gmail.com</w:t>
            </w:r>
          </w:p>
        </w:tc>
      </w:tr>
      <w:tr w:rsidR="00F60F2F" w14:paraId="7274B7A8" w14:textId="77777777" w:rsidTr="002A5822">
        <w:tc>
          <w:tcPr>
            <w:tcW w:w="2489" w:type="dxa"/>
          </w:tcPr>
          <w:p w14:paraId="60A5F0B1" w14:textId="637C5D5A" w:rsidR="00F60F2F" w:rsidRPr="002A5822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5822">
              <w:rPr>
                <w:rFonts w:ascii="Arial" w:hAnsi="Arial" w:cs="Arial"/>
                <w:sz w:val="18"/>
                <w:szCs w:val="18"/>
              </w:rPr>
              <w:t>Socio ordinario SPI</w:t>
            </w:r>
          </w:p>
        </w:tc>
        <w:tc>
          <w:tcPr>
            <w:tcW w:w="2213" w:type="dxa"/>
          </w:tcPr>
          <w:p w14:paraId="28D9D328" w14:textId="3868EF95" w:rsidR="00F60F2F" w:rsidRPr="002A5822" w:rsidRDefault="000B2BB9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F60F2F" w:rsidRPr="002A5822">
              <w:rPr>
                <w:rFonts w:ascii="Arial" w:hAnsi="Arial" w:cs="Arial"/>
                <w:sz w:val="18"/>
                <w:szCs w:val="18"/>
              </w:rPr>
              <w:t>0€</w:t>
            </w:r>
          </w:p>
        </w:tc>
        <w:tc>
          <w:tcPr>
            <w:tcW w:w="2301" w:type="dxa"/>
          </w:tcPr>
          <w:p w14:paraId="590F9456" w14:textId="53E79B21" w:rsidR="00F60F2F" w:rsidRPr="002A5822" w:rsidRDefault="000B2BB9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F60F2F" w:rsidRPr="002A5822">
              <w:rPr>
                <w:rFonts w:ascii="Arial" w:hAnsi="Arial" w:cs="Arial"/>
                <w:sz w:val="18"/>
                <w:szCs w:val="18"/>
              </w:rPr>
              <w:t>0€</w:t>
            </w:r>
          </w:p>
        </w:tc>
        <w:tc>
          <w:tcPr>
            <w:tcW w:w="2440" w:type="dxa"/>
            <w:vMerge/>
          </w:tcPr>
          <w:p w14:paraId="45BA7F82" w14:textId="6F712DF5" w:rsidR="00F60F2F" w:rsidRPr="002A5822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0F2F" w14:paraId="5D52E489" w14:textId="77777777" w:rsidTr="002A5822">
        <w:tc>
          <w:tcPr>
            <w:tcW w:w="2489" w:type="dxa"/>
            <w:shd w:val="clear" w:color="auto" w:fill="auto"/>
          </w:tcPr>
          <w:p w14:paraId="6456CC15" w14:textId="37D74E42" w:rsidR="00F60F2F" w:rsidRPr="002A5822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5822">
              <w:rPr>
                <w:rFonts w:ascii="Arial" w:hAnsi="Arial" w:cs="Arial"/>
                <w:sz w:val="18"/>
                <w:szCs w:val="18"/>
              </w:rPr>
              <w:t xml:space="preserve">Non socio SPI </w:t>
            </w:r>
          </w:p>
        </w:tc>
        <w:tc>
          <w:tcPr>
            <w:tcW w:w="2213" w:type="dxa"/>
            <w:shd w:val="clear" w:color="auto" w:fill="auto"/>
          </w:tcPr>
          <w:p w14:paraId="70E01B51" w14:textId="286F2906" w:rsidR="00F60F2F" w:rsidRPr="002A5822" w:rsidRDefault="000613BE" w:rsidP="00284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F60F2F" w:rsidRPr="002A5822">
              <w:rPr>
                <w:rFonts w:ascii="Arial" w:hAnsi="Arial" w:cs="Arial"/>
                <w:sz w:val="18"/>
                <w:szCs w:val="18"/>
              </w:rPr>
              <w:t>0€</w:t>
            </w:r>
          </w:p>
        </w:tc>
        <w:tc>
          <w:tcPr>
            <w:tcW w:w="2301" w:type="dxa"/>
            <w:shd w:val="clear" w:color="auto" w:fill="auto"/>
          </w:tcPr>
          <w:p w14:paraId="6084DC86" w14:textId="63ED93A8" w:rsidR="00F60F2F" w:rsidRPr="002A5822" w:rsidRDefault="000B2BB9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F60F2F" w:rsidRPr="002A5822">
              <w:rPr>
                <w:rFonts w:ascii="Arial" w:hAnsi="Arial" w:cs="Arial"/>
                <w:sz w:val="18"/>
                <w:szCs w:val="18"/>
              </w:rPr>
              <w:t>0€</w:t>
            </w:r>
          </w:p>
        </w:tc>
        <w:tc>
          <w:tcPr>
            <w:tcW w:w="2440" w:type="dxa"/>
            <w:vMerge/>
            <w:shd w:val="clear" w:color="auto" w:fill="auto"/>
          </w:tcPr>
          <w:p w14:paraId="640CE24F" w14:textId="77777777" w:rsidR="00F60F2F" w:rsidRPr="002A5822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0F2F" w14:paraId="043674BA" w14:textId="77777777" w:rsidTr="002A5822">
        <w:tc>
          <w:tcPr>
            <w:tcW w:w="2489" w:type="dxa"/>
            <w:shd w:val="clear" w:color="auto" w:fill="auto"/>
          </w:tcPr>
          <w:p w14:paraId="6A99E046" w14:textId="203C7D4B" w:rsidR="00F60F2F" w:rsidRPr="002A5822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5822">
              <w:rPr>
                <w:rFonts w:ascii="Arial" w:hAnsi="Arial" w:cs="Arial"/>
                <w:sz w:val="18"/>
                <w:szCs w:val="18"/>
              </w:rPr>
              <w:t>Accompagnatore</w:t>
            </w:r>
          </w:p>
        </w:tc>
        <w:tc>
          <w:tcPr>
            <w:tcW w:w="2213" w:type="dxa"/>
            <w:shd w:val="clear" w:color="auto" w:fill="auto"/>
          </w:tcPr>
          <w:p w14:paraId="2C3DBBFE" w14:textId="0AA706FA" w:rsidR="00F60F2F" w:rsidRPr="002A5822" w:rsidRDefault="000B2BB9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60F2F" w:rsidRPr="002A5822">
              <w:rPr>
                <w:rFonts w:ascii="Arial" w:hAnsi="Arial" w:cs="Arial"/>
                <w:sz w:val="18"/>
                <w:szCs w:val="18"/>
              </w:rPr>
              <w:t>0€</w:t>
            </w:r>
          </w:p>
        </w:tc>
        <w:tc>
          <w:tcPr>
            <w:tcW w:w="2301" w:type="dxa"/>
            <w:shd w:val="clear" w:color="auto" w:fill="auto"/>
          </w:tcPr>
          <w:p w14:paraId="5761BB97" w14:textId="06F46182" w:rsidR="00F60F2F" w:rsidRPr="002A5822" w:rsidRDefault="000613BE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60F2F" w:rsidRPr="002A5822">
              <w:rPr>
                <w:rFonts w:ascii="Arial" w:hAnsi="Arial" w:cs="Arial"/>
                <w:sz w:val="18"/>
                <w:szCs w:val="18"/>
              </w:rPr>
              <w:t>0€</w:t>
            </w:r>
          </w:p>
        </w:tc>
        <w:tc>
          <w:tcPr>
            <w:tcW w:w="2440" w:type="dxa"/>
            <w:vMerge/>
            <w:shd w:val="clear" w:color="auto" w:fill="auto"/>
          </w:tcPr>
          <w:p w14:paraId="5B667229" w14:textId="77777777" w:rsidR="00F60F2F" w:rsidRPr="002A5822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0F2F" w14:paraId="6607D83E" w14:textId="77777777" w:rsidTr="002A5822">
        <w:tc>
          <w:tcPr>
            <w:tcW w:w="2489" w:type="dxa"/>
            <w:shd w:val="clear" w:color="auto" w:fill="D9D9D9" w:themeFill="background1" w:themeFillShade="D9"/>
          </w:tcPr>
          <w:p w14:paraId="02B694C2" w14:textId="68E6C822" w:rsidR="00F60F2F" w:rsidRPr="002A5822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5822">
              <w:rPr>
                <w:rFonts w:ascii="Arial" w:hAnsi="Arial" w:cs="Arial"/>
                <w:sz w:val="18"/>
                <w:szCs w:val="18"/>
              </w:rPr>
              <w:t>Cena sociale</w:t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14:paraId="0CA35EC4" w14:textId="62ECB7AF" w:rsidR="00F60F2F" w:rsidRPr="002A5822" w:rsidRDefault="000B2BB9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F60F2F" w:rsidRPr="002A582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3175792B" w14:textId="23BFC88F" w:rsidR="00F60F2F" w:rsidRPr="002A5822" w:rsidRDefault="000B2BB9" w:rsidP="002A58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F60F2F" w:rsidRPr="002A582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440" w:type="dxa"/>
            <w:vMerge/>
            <w:shd w:val="clear" w:color="auto" w:fill="D9D9D9" w:themeFill="background1" w:themeFillShade="D9"/>
          </w:tcPr>
          <w:p w14:paraId="02B6444A" w14:textId="77777777" w:rsidR="00F60F2F" w:rsidRPr="002A5822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0F2F" w14:paraId="72AC09DC" w14:textId="77777777" w:rsidTr="002A5822">
        <w:tc>
          <w:tcPr>
            <w:tcW w:w="2489" w:type="dxa"/>
            <w:shd w:val="clear" w:color="auto" w:fill="D9D9D9" w:themeFill="background1" w:themeFillShade="D9"/>
          </w:tcPr>
          <w:p w14:paraId="55FFBBAE" w14:textId="5223BFEA" w:rsidR="00F60F2F" w:rsidRPr="002A5822" w:rsidRDefault="00F60F2F" w:rsidP="00925D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5822">
              <w:rPr>
                <w:rFonts w:ascii="Arial" w:hAnsi="Arial" w:cs="Arial"/>
                <w:sz w:val="18"/>
                <w:szCs w:val="18"/>
              </w:rPr>
              <w:t>Escursione Arda</w:t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14:paraId="64500B2A" w14:textId="7B8EB491" w:rsidR="00F60F2F" w:rsidRPr="002A5822" w:rsidRDefault="000B2BB9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60F2F" w:rsidRPr="002A5822">
              <w:rPr>
                <w:rFonts w:ascii="Arial" w:hAnsi="Arial" w:cs="Arial"/>
                <w:sz w:val="18"/>
                <w:szCs w:val="18"/>
              </w:rPr>
              <w:t>0€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4ECFF766" w14:textId="148F8BE8" w:rsidR="00F60F2F" w:rsidRPr="002A5822" w:rsidRDefault="000B2BB9" w:rsidP="002A58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60F2F" w:rsidRPr="002A5822">
              <w:rPr>
                <w:rFonts w:ascii="Arial" w:hAnsi="Arial" w:cs="Arial"/>
                <w:sz w:val="18"/>
                <w:szCs w:val="18"/>
              </w:rPr>
              <w:t>0€</w:t>
            </w:r>
          </w:p>
        </w:tc>
        <w:tc>
          <w:tcPr>
            <w:tcW w:w="2440" w:type="dxa"/>
            <w:vMerge/>
            <w:shd w:val="clear" w:color="auto" w:fill="D9D9D9" w:themeFill="background1" w:themeFillShade="D9"/>
          </w:tcPr>
          <w:p w14:paraId="1B52E131" w14:textId="63FCFD3F" w:rsidR="00F60F2F" w:rsidRPr="002A5822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0F2F" w14:paraId="3067C4E2" w14:textId="77777777" w:rsidTr="002A5822">
        <w:tc>
          <w:tcPr>
            <w:tcW w:w="2489" w:type="dxa"/>
            <w:shd w:val="clear" w:color="auto" w:fill="D9D9D9" w:themeFill="background1" w:themeFillShade="D9"/>
          </w:tcPr>
          <w:p w14:paraId="4D0341FE" w14:textId="0338220C" w:rsidR="00F60F2F" w:rsidRPr="002A5822" w:rsidRDefault="00F60F2F" w:rsidP="00925D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5822">
              <w:rPr>
                <w:rFonts w:ascii="Arial" w:hAnsi="Arial" w:cs="Arial"/>
                <w:sz w:val="18"/>
                <w:szCs w:val="18"/>
              </w:rPr>
              <w:t>Escursione Museo Capellini</w:t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14:paraId="5A0D12A6" w14:textId="2E4516FE" w:rsidR="00F60F2F" w:rsidRPr="002A5822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2A5822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11079DE5" w14:textId="2BF9032E" w:rsidR="00F60F2F" w:rsidRPr="002A5822" w:rsidRDefault="00F60F2F" w:rsidP="002A58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5822">
              <w:rPr>
                <w:rFonts w:ascii="Arial" w:hAnsi="Arial" w:cs="Arial"/>
                <w:sz w:val="18"/>
                <w:szCs w:val="18"/>
              </w:rPr>
              <w:t>15€</w:t>
            </w:r>
          </w:p>
        </w:tc>
        <w:tc>
          <w:tcPr>
            <w:tcW w:w="2440" w:type="dxa"/>
            <w:vMerge/>
            <w:shd w:val="clear" w:color="auto" w:fill="D9D9D9" w:themeFill="background1" w:themeFillShade="D9"/>
          </w:tcPr>
          <w:p w14:paraId="6C410DE4" w14:textId="7B8C53CB" w:rsidR="00F60F2F" w:rsidRPr="002A5822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0F2F" w14:paraId="30935B2F" w14:textId="77777777" w:rsidTr="002A5822">
        <w:tc>
          <w:tcPr>
            <w:tcW w:w="2489" w:type="dxa"/>
            <w:shd w:val="clear" w:color="auto" w:fill="D9D9D9" w:themeFill="background1" w:themeFillShade="D9"/>
          </w:tcPr>
          <w:p w14:paraId="17F8E86C" w14:textId="6039099F" w:rsidR="00F60F2F" w:rsidRPr="002A5822" w:rsidRDefault="00F60F2F" w:rsidP="00925D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5822">
              <w:rPr>
                <w:rFonts w:ascii="Arial" w:hAnsi="Arial" w:cs="Arial"/>
                <w:sz w:val="18"/>
                <w:szCs w:val="18"/>
              </w:rPr>
              <w:t>Escursione Pietre Bologna</w:t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14:paraId="59AB1437" w14:textId="072B5202" w:rsidR="00F60F2F" w:rsidRPr="002A5822" w:rsidRDefault="00F60F2F" w:rsidP="002A58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5822">
              <w:rPr>
                <w:rFonts w:ascii="Arial" w:hAnsi="Arial" w:cs="Arial"/>
                <w:sz w:val="18"/>
                <w:szCs w:val="18"/>
              </w:rPr>
              <w:t>15€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42F9344D" w14:textId="136FB584" w:rsidR="00F60F2F" w:rsidRPr="002A5822" w:rsidRDefault="00F60F2F" w:rsidP="002A58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5822">
              <w:rPr>
                <w:rFonts w:ascii="Arial" w:hAnsi="Arial" w:cs="Arial"/>
                <w:sz w:val="18"/>
                <w:szCs w:val="18"/>
              </w:rPr>
              <w:t>15€</w:t>
            </w:r>
          </w:p>
        </w:tc>
        <w:tc>
          <w:tcPr>
            <w:tcW w:w="2440" w:type="dxa"/>
            <w:vMerge/>
            <w:shd w:val="clear" w:color="auto" w:fill="D9D9D9" w:themeFill="background1" w:themeFillShade="D9"/>
          </w:tcPr>
          <w:p w14:paraId="6D58493C" w14:textId="77777777" w:rsidR="00F60F2F" w:rsidRPr="002A5822" w:rsidRDefault="00F60F2F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3BE" w14:paraId="04DD65E5" w14:textId="77777777" w:rsidTr="000613BE">
        <w:tc>
          <w:tcPr>
            <w:tcW w:w="7003" w:type="dxa"/>
            <w:gridSpan w:val="3"/>
            <w:shd w:val="clear" w:color="auto" w:fill="auto"/>
          </w:tcPr>
          <w:p w14:paraId="726CF052" w14:textId="3F1D314B" w:rsidR="000613BE" w:rsidRPr="000613BE" w:rsidRDefault="000613BE" w:rsidP="002A58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613BE">
              <w:rPr>
                <w:rFonts w:ascii="Arial" w:hAnsi="Arial" w:cs="Arial"/>
                <w:b/>
                <w:sz w:val="18"/>
                <w:szCs w:val="18"/>
              </w:rPr>
              <w:t xml:space="preserve">Per chi presenterà uno o più contributi da remoto </w:t>
            </w:r>
          </w:p>
        </w:tc>
        <w:tc>
          <w:tcPr>
            <w:tcW w:w="2440" w:type="dxa"/>
            <w:vMerge w:val="restart"/>
            <w:shd w:val="clear" w:color="auto" w:fill="auto"/>
          </w:tcPr>
          <w:p w14:paraId="4EA62AA9" w14:textId="77777777" w:rsidR="000613BE" w:rsidRDefault="000613BE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4C5ECB" w14:textId="604EEB4F" w:rsidR="000613BE" w:rsidRPr="002A5822" w:rsidRDefault="000613BE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5822">
              <w:rPr>
                <w:rFonts w:ascii="Arial" w:hAnsi="Arial" w:cs="Arial"/>
                <w:sz w:val="18"/>
                <w:szCs w:val="18"/>
              </w:rPr>
              <w:t>paleodays202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A5822">
              <w:rPr>
                <w:rFonts w:ascii="Arial" w:hAnsi="Arial" w:cs="Arial"/>
                <w:sz w:val="18"/>
                <w:szCs w:val="18"/>
              </w:rPr>
              <w:t>@gmail.com</w:t>
            </w:r>
          </w:p>
        </w:tc>
      </w:tr>
      <w:tr w:rsidR="000613BE" w14:paraId="0F5063A6" w14:textId="77777777" w:rsidTr="000613BE">
        <w:tc>
          <w:tcPr>
            <w:tcW w:w="2489" w:type="dxa"/>
            <w:shd w:val="clear" w:color="auto" w:fill="auto"/>
          </w:tcPr>
          <w:p w14:paraId="7989E0AC" w14:textId="5961BAD1" w:rsidR="000613BE" w:rsidRPr="002A5822" w:rsidRDefault="000613BE" w:rsidP="00925D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Invio Riassunto/i</w:t>
            </w:r>
          </w:p>
        </w:tc>
        <w:tc>
          <w:tcPr>
            <w:tcW w:w="2213" w:type="dxa"/>
            <w:shd w:val="clear" w:color="auto" w:fill="auto"/>
          </w:tcPr>
          <w:p w14:paraId="397D19A6" w14:textId="13D6B96A" w:rsidR="000613BE" w:rsidRPr="002A5822" w:rsidRDefault="000613BE" w:rsidP="000613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2A5822">
              <w:rPr>
                <w:rFonts w:ascii="Arial" w:hAnsi="Arial" w:cs="Arial"/>
                <w:sz w:val="18"/>
                <w:szCs w:val="18"/>
              </w:rPr>
              <w:t>€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01" w:type="dxa"/>
            <w:shd w:val="clear" w:color="auto" w:fill="auto"/>
          </w:tcPr>
          <w:p w14:paraId="0F4DD631" w14:textId="48A4BDA7" w:rsidR="000613BE" w:rsidRPr="002A5822" w:rsidRDefault="000613BE" w:rsidP="002A58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entro il 15 aprile</w:t>
            </w:r>
          </w:p>
        </w:tc>
        <w:tc>
          <w:tcPr>
            <w:tcW w:w="2440" w:type="dxa"/>
            <w:vMerge/>
            <w:shd w:val="clear" w:color="auto" w:fill="auto"/>
          </w:tcPr>
          <w:p w14:paraId="381EC3F5" w14:textId="77777777" w:rsidR="000613BE" w:rsidRPr="002A5822" w:rsidRDefault="000613BE" w:rsidP="008312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B82F19" w14:textId="1536063D" w:rsidR="00DD19E2" w:rsidRDefault="00284462" w:rsidP="00B20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284462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B206A8">
        <w:rPr>
          <w:rFonts w:ascii="Arial" w:hAnsi="Arial" w:cs="Arial"/>
          <w:sz w:val="18"/>
        </w:rPr>
        <w:t xml:space="preserve">Le iscrizioni </w:t>
      </w:r>
      <w:r w:rsidR="001D0412">
        <w:rPr>
          <w:rFonts w:ascii="Arial" w:hAnsi="Arial" w:cs="Arial"/>
          <w:sz w:val="18"/>
        </w:rPr>
        <w:t xml:space="preserve">per la partecipazione in presenza </w:t>
      </w:r>
      <w:r w:rsidRPr="00B206A8">
        <w:rPr>
          <w:rFonts w:ascii="Arial" w:hAnsi="Arial" w:cs="Arial"/>
          <w:sz w:val="18"/>
        </w:rPr>
        <w:t>saranno possibili fino al 15 aprile 202</w:t>
      </w:r>
      <w:r w:rsidR="004D1149">
        <w:rPr>
          <w:rFonts w:ascii="Arial" w:hAnsi="Arial" w:cs="Arial"/>
          <w:sz w:val="18"/>
        </w:rPr>
        <w:t>1</w:t>
      </w:r>
      <w:r w:rsidR="00A37930">
        <w:rPr>
          <w:rFonts w:ascii="Arial" w:hAnsi="Arial" w:cs="Arial"/>
          <w:sz w:val="18"/>
        </w:rPr>
        <w:t xml:space="preserve"> ma saranno subordinate alla disponibilità di posti.</w:t>
      </w:r>
    </w:p>
    <w:p w14:paraId="4F405E0C" w14:textId="77777777" w:rsidR="00DD19E2" w:rsidRDefault="00DD19E2" w:rsidP="00C10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EF4336" w14:textId="77777777" w:rsidR="002239FF" w:rsidRDefault="00C108BC" w:rsidP="00C10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Agli accompagnatori non verrà dato il kit congressuale. </w:t>
      </w:r>
    </w:p>
    <w:p w14:paraId="08497EE2" w14:textId="52661C2E" w:rsidR="009F0DDF" w:rsidRPr="009F0DDF" w:rsidRDefault="002239FF" w:rsidP="00C10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F0DDF">
        <w:rPr>
          <w:rFonts w:ascii="Arial" w:hAnsi="Arial" w:cs="Arial"/>
        </w:rPr>
        <w:t xml:space="preserve">er l’iscrizione al convegno si dovrà inviare </w:t>
      </w:r>
      <w:r w:rsidR="009F0DDF" w:rsidRPr="005C5102">
        <w:rPr>
          <w:rFonts w:ascii="Arial" w:hAnsi="Arial" w:cs="Arial"/>
        </w:rPr>
        <w:t xml:space="preserve">all’indirizzo </w:t>
      </w:r>
      <w:hyperlink r:id="rId27" w:history="1">
        <w:r w:rsidR="000B2BB9" w:rsidRPr="004A3A03">
          <w:rPr>
            <w:rStyle w:val="Collegamentoipertestuale"/>
            <w:rFonts w:ascii="Arial" w:hAnsi="Arial" w:cs="Arial"/>
            <w:b/>
          </w:rPr>
          <w:t>paleodays2021@gmail.com</w:t>
        </w:r>
      </w:hyperlink>
      <w:r w:rsidR="009F0DDF" w:rsidRPr="009F0DDF">
        <w:rPr>
          <w:rStyle w:val="Collegamentoipertestuale"/>
          <w:rFonts w:ascii="Arial" w:hAnsi="Arial" w:cs="Arial"/>
          <w:color w:val="auto"/>
          <w:u w:val="none"/>
        </w:rPr>
        <w:t xml:space="preserve"> la scheda di iscrizione</w:t>
      </w:r>
      <w:r w:rsidR="001635F0">
        <w:rPr>
          <w:rStyle w:val="Collegamentoipertestuale"/>
          <w:rFonts w:ascii="Arial" w:hAnsi="Arial" w:cs="Arial"/>
          <w:color w:val="auto"/>
          <w:u w:val="none"/>
        </w:rPr>
        <w:t xml:space="preserve"> allegata</w:t>
      </w:r>
      <w:r w:rsidR="009F0DDF">
        <w:rPr>
          <w:rStyle w:val="Collegamentoipertestuale"/>
          <w:rFonts w:ascii="Arial" w:hAnsi="Arial" w:cs="Arial"/>
          <w:color w:val="auto"/>
          <w:u w:val="none"/>
        </w:rPr>
        <w:t xml:space="preserve"> con ricevuta di versamento della quota di iscrizione</w:t>
      </w:r>
      <w:r>
        <w:rPr>
          <w:rStyle w:val="Collegamentoipertestuale"/>
          <w:rFonts w:ascii="Arial" w:hAnsi="Arial" w:cs="Arial"/>
          <w:color w:val="auto"/>
          <w:u w:val="none"/>
        </w:rPr>
        <w:t xml:space="preserve"> entro le date indicate nella tabella promemoria scadenze</w:t>
      </w:r>
      <w:r w:rsidR="009F0DDF">
        <w:rPr>
          <w:rStyle w:val="Collegamentoipertestuale"/>
          <w:rFonts w:ascii="Arial" w:hAnsi="Arial" w:cs="Arial"/>
          <w:color w:val="auto"/>
          <w:u w:val="none"/>
        </w:rPr>
        <w:t xml:space="preserve">. </w:t>
      </w:r>
    </w:p>
    <w:p w14:paraId="59DC14BC" w14:textId="77777777" w:rsidR="006F27C6" w:rsidRPr="00C60D8B" w:rsidRDefault="006F27C6" w:rsidP="006F2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6FAA5632" w14:textId="72F12D7E" w:rsidR="002D480B" w:rsidRPr="001679E7" w:rsidRDefault="002D480B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679E7">
        <w:rPr>
          <w:rFonts w:ascii="Arial" w:hAnsi="Arial" w:cs="Arial"/>
          <w:b/>
          <w:bCs/>
        </w:rPr>
        <w:t>AGEVOLAZIONI PER FAVORIRE LA PARTECIPAZIONE DEI GIOVANI</w:t>
      </w:r>
    </w:p>
    <w:p w14:paraId="47DF52FA" w14:textId="0A930262" w:rsidR="002D480B" w:rsidRPr="001679E7" w:rsidRDefault="00011792" w:rsidP="00D454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79E7">
        <w:rPr>
          <w:rFonts w:ascii="Arial" w:hAnsi="Arial" w:cs="Arial"/>
        </w:rPr>
        <w:t xml:space="preserve">Anche quest’anno, come </w:t>
      </w:r>
      <w:r w:rsidR="002D480B" w:rsidRPr="001679E7">
        <w:rPr>
          <w:rFonts w:ascii="Arial" w:hAnsi="Arial" w:cs="Arial"/>
        </w:rPr>
        <w:t>ne</w:t>
      </w:r>
      <w:r w:rsidRPr="001679E7">
        <w:rPr>
          <w:rFonts w:ascii="Arial" w:hAnsi="Arial" w:cs="Arial"/>
        </w:rPr>
        <w:t>lle ultime edizioni dei Paleodays</w:t>
      </w:r>
      <w:r w:rsidR="002D480B" w:rsidRPr="001679E7">
        <w:rPr>
          <w:rFonts w:ascii="Arial" w:hAnsi="Arial" w:cs="Arial"/>
        </w:rPr>
        <w:t>,</w:t>
      </w:r>
      <w:r w:rsidRPr="001679E7">
        <w:rPr>
          <w:rFonts w:ascii="Arial" w:hAnsi="Arial" w:cs="Arial"/>
        </w:rPr>
        <w:t xml:space="preserve"> saranno offerti dalla SPI e </w:t>
      </w:r>
      <w:r w:rsidR="00F649BC" w:rsidRPr="001679E7">
        <w:rPr>
          <w:rFonts w:ascii="Arial" w:hAnsi="Arial" w:cs="Arial"/>
        </w:rPr>
        <w:t>da</w:t>
      </w:r>
      <w:r w:rsidRPr="001679E7">
        <w:rPr>
          <w:rFonts w:ascii="Arial" w:hAnsi="Arial" w:cs="Arial"/>
        </w:rPr>
        <w:t xml:space="preserve">gli organizzatori del </w:t>
      </w:r>
      <w:r w:rsidR="00C60D8B" w:rsidRPr="001679E7">
        <w:rPr>
          <w:rFonts w:ascii="Arial" w:hAnsi="Arial" w:cs="Arial"/>
        </w:rPr>
        <w:t>Convegno</w:t>
      </w:r>
      <w:r w:rsidRPr="001679E7">
        <w:rPr>
          <w:rFonts w:ascii="Arial" w:hAnsi="Arial" w:cs="Arial"/>
        </w:rPr>
        <w:t xml:space="preserve"> alcuni “</w:t>
      </w:r>
      <w:r w:rsidRPr="001679E7">
        <w:rPr>
          <w:rFonts w:ascii="Arial" w:hAnsi="Arial" w:cs="Arial"/>
          <w:i/>
          <w:iCs/>
        </w:rPr>
        <w:t>Travel Grants</w:t>
      </w:r>
      <w:r w:rsidRPr="001679E7">
        <w:rPr>
          <w:rFonts w:ascii="Arial" w:hAnsi="Arial" w:cs="Arial"/>
        </w:rPr>
        <w:t>”</w:t>
      </w:r>
      <w:r w:rsidR="00C4302E" w:rsidRPr="001679E7">
        <w:rPr>
          <w:rFonts w:ascii="Arial" w:hAnsi="Arial" w:cs="Arial"/>
        </w:rPr>
        <w:t xml:space="preserve"> (maggiori dettagli nella seconda circolare)</w:t>
      </w:r>
      <w:r w:rsidR="002D480B" w:rsidRPr="001679E7">
        <w:rPr>
          <w:rFonts w:ascii="Arial" w:hAnsi="Arial" w:cs="Arial"/>
        </w:rPr>
        <w:t xml:space="preserve">. </w:t>
      </w:r>
      <w:r w:rsidR="008A6974" w:rsidRPr="001679E7">
        <w:rPr>
          <w:rFonts w:ascii="Arial" w:hAnsi="Arial" w:cs="Arial"/>
        </w:rPr>
        <w:t xml:space="preserve">I </w:t>
      </w:r>
      <w:r w:rsidR="009A0365" w:rsidRPr="001679E7">
        <w:rPr>
          <w:rFonts w:ascii="Arial" w:hAnsi="Arial" w:cs="Arial"/>
        </w:rPr>
        <w:t>r</w:t>
      </w:r>
      <w:r w:rsidRPr="001679E7">
        <w:rPr>
          <w:rFonts w:ascii="Arial" w:hAnsi="Arial" w:cs="Arial"/>
        </w:rPr>
        <w:t>equisiti per poter partecipare alla selezione</w:t>
      </w:r>
      <w:r w:rsidR="008A6974" w:rsidRPr="001679E7">
        <w:rPr>
          <w:rFonts w:ascii="Arial" w:hAnsi="Arial" w:cs="Arial"/>
        </w:rPr>
        <w:t xml:space="preserve"> prevedono</w:t>
      </w:r>
      <w:r w:rsidR="001B42B0" w:rsidRPr="001679E7">
        <w:rPr>
          <w:rFonts w:ascii="Arial" w:hAnsi="Arial" w:cs="Arial"/>
        </w:rPr>
        <w:t>:</w:t>
      </w:r>
      <w:r w:rsidR="008A6974" w:rsidRPr="001679E7">
        <w:rPr>
          <w:rFonts w:ascii="Arial" w:hAnsi="Arial" w:cs="Arial"/>
        </w:rPr>
        <w:t xml:space="preserve"> 1) </w:t>
      </w:r>
      <w:r w:rsidRPr="001679E7">
        <w:rPr>
          <w:rFonts w:ascii="Arial" w:hAnsi="Arial" w:cs="Arial"/>
        </w:rPr>
        <w:t xml:space="preserve">l’essere </w:t>
      </w:r>
      <w:r w:rsidR="00C4302E" w:rsidRPr="001679E7">
        <w:rPr>
          <w:rFonts w:ascii="Arial" w:hAnsi="Arial" w:cs="Arial"/>
        </w:rPr>
        <w:t>S</w:t>
      </w:r>
      <w:r w:rsidR="002D480B" w:rsidRPr="001679E7">
        <w:rPr>
          <w:rFonts w:ascii="Arial" w:hAnsi="Arial" w:cs="Arial"/>
        </w:rPr>
        <w:t>oci SPI Junior</w:t>
      </w:r>
      <w:r w:rsidRPr="001679E7">
        <w:rPr>
          <w:rFonts w:ascii="Arial" w:hAnsi="Arial" w:cs="Arial"/>
        </w:rPr>
        <w:t xml:space="preserve"> e</w:t>
      </w:r>
      <w:r w:rsidR="008A6974" w:rsidRPr="001679E7">
        <w:rPr>
          <w:rFonts w:ascii="Arial" w:hAnsi="Arial" w:cs="Arial"/>
        </w:rPr>
        <w:t xml:space="preserve"> 2)</w:t>
      </w:r>
      <w:r w:rsidRPr="001679E7">
        <w:rPr>
          <w:rFonts w:ascii="Arial" w:hAnsi="Arial" w:cs="Arial"/>
        </w:rPr>
        <w:t xml:space="preserve"> l’essere</w:t>
      </w:r>
      <w:r w:rsidR="002D480B" w:rsidRPr="001679E7">
        <w:rPr>
          <w:rFonts w:ascii="Arial" w:hAnsi="Arial" w:cs="Arial"/>
        </w:rPr>
        <w:t xml:space="preserve"> studenti di Laurea </w:t>
      </w:r>
      <w:r w:rsidR="000963C6" w:rsidRPr="001679E7">
        <w:rPr>
          <w:rFonts w:ascii="Arial" w:hAnsi="Arial" w:cs="Arial"/>
        </w:rPr>
        <w:t xml:space="preserve">Triennale o Laurea </w:t>
      </w:r>
      <w:r w:rsidR="002D480B" w:rsidRPr="001679E7">
        <w:rPr>
          <w:rFonts w:ascii="Arial" w:hAnsi="Arial" w:cs="Arial"/>
        </w:rPr>
        <w:t>Magistrale</w:t>
      </w:r>
      <w:r w:rsidR="00D45400" w:rsidRPr="001679E7">
        <w:rPr>
          <w:rFonts w:ascii="Arial" w:hAnsi="Arial" w:cs="Arial"/>
        </w:rPr>
        <w:t xml:space="preserve"> che non abbiano compiuto rispettivamente 26 e 28 anni alla data di chiusura del convegno</w:t>
      </w:r>
      <w:r w:rsidR="002D480B" w:rsidRPr="001679E7">
        <w:rPr>
          <w:rFonts w:ascii="Arial" w:hAnsi="Arial" w:cs="Arial"/>
        </w:rPr>
        <w:t>.</w:t>
      </w:r>
      <w:r w:rsidRPr="001679E7">
        <w:rPr>
          <w:rFonts w:ascii="Arial" w:hAnsi="Arial" w:cs="Arial"/>
        </w:rPr>
        <w:t xml:space="preserve"> Il Comitato Scientifico effettuerà la selezione per</w:t>
      </w:r>
      <w:r w:rsidR="002D480B" w:rsidRPr="001679E7">
        <w:rPr>
          <w:rFonts w:ascii="Arial" w:hAnsi="Arial" w:cs="Arial"/>
        </w:rPr>
        <w:t xml:space="preserve"> l’assegnazione dei "</w:t>
      </w:r>
      <w:r w:rsidR="002D480B" w:rsidRPr="001679E7">
        <w:rPr>
          <w:rFonts w:ascii="Arial" w:hAnsi="Arial" w:cs="Arial"/>
          <w:i/>
          <w:iCs/>
        </w:rPr>
        <w:t>Travel Grants</w:t>
      </w:r>
      <w:r w:rsidR="002D480B" w:rsidRPr="001679E7">
        <w:rPr>
          <w:rFonts w:ascii="Arial" w:hAnsi="Arial" w:cs="Arial"/>
        </w:rPr>
        <w:t xml:space="preserve">" </w:t>
      </w:r>
      <w:r w:rsidRPr="001679E7">
        <w:rPr>
          <w:rFonts w:ascii="Arial" w:hAnsi="Arial" w:cs="Arial"/>
        </w:rPr>
        <w:t>sulla base di</w:t>
      </w:r>
      <w:r w:rsidR="002D480B" w:rsidRPr="001679E7">
        <w:rPr>
          <w:rFonts w:ascii="Arial" w:hAnsi="Arial" w:cs="Arial"/>
        </w:rPr>
        <w:t>:</w:t>
      </w:r>
    </w:p>
    <w:p w14:paraId="5731035A" w14:textId="77777777" w:rsidR="008127A0" w:rsidRPr="001679E7" w:rsidRDefault="008127A0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9D625B" w14:textId="419401AB" w:rsidR="002D480B" w:rsidRPr="001679E7" w:rsidRDefault="002D480B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1679E7">
        <w:rPr>
          <w:rFonts w:ascii="Arial" w:hAnsi="Arial" w:cs="Arial"/>
          <w:iCs/>
        </w:rPr>
        <w:t xml:space="preserve">- </w:t>
      </w:r>
      <w:r w:rsidR="008C4969" w:rsidRPr="001679E7">
        <w:rPr>
          <w:rFonts w:ascii="Arial" w:hAnsi="Arial" w:cs="Arial"/>
          <w:iCs/>
        </w:rPr>
        <w:t xml:space="preserve">breve </w:t>
      </w:r>
      <w:r w:rsidRPr="001679E7">
        <w:rPr>
          <w:rFonts w:ascii="Arial" w:hAnsi="Arial" w:cs="Arial"/>
          <w:i/>
          <w:iCs/>
        </w:rPr>
        <w:t>curriculum vitae</w:t>
      </w:r>
      <w:r w:rsidRPr="001679E7">
        <w:rPr>
          <w:rFonts w:ascii="Arial" w:hAnsi="Arial" w:cs="Arial"/>
          <w:iCs/>
        </w:rPr>
        <w:t xml:space="preserve"> </w:t>
      </w:r>
      <w:r w:rsidR="008C4969" w:rsidRPr="001679E7">
        <w:rPr>
          <w:rFonts w:ascii="Arial" w:hAnsi="Arial" w:cs="Arial"/>
          <w:iCs/>
        </w:rPr>
        <w:t>(3500 caratteri, spazi inclusi)</w:t>
      </w:r>
      <w:r w:rsidRPr="001679E7">
        <w:rPr>
          <w:rFonts w:ascii="Arial" w:hAnsi="Arial" w:cs="Arial"/>
          <w:iCs/>
        </w:rPr>
        <w:t xml:space="preserve"> da cui si possano evincere eventuali attività di</w:t>
      </w:r>
      <w:r w:rsidR="003107A8" w:rsidRPr="001679E7">
        <w:rPr>
          <w:rFonts w:ascii="Arial" w:hAnsi="Arial" w:cs="Arial"/>
          <w:iCs/>
        </w:rPr>
        <w:t xml:space="preserve"> </w:t>
      </w:r>
      <w:r w:rsidRPr="001679E7">
        <w:rPr>
          <w:rFonts w:ascii="Arial" w:hAnsi="Arial" w:cs="Arial"/>
          <w:iCs/>
        </w:rPr>
        <w:t>carattere paleontologico</w:t>
      </w:r>
      <w:r w:rsidR="009A0365" w:rsidRPr="001679E7">
        <w:rPr>
          <w:rFonts w:ascii="Arial" w:hAnsi="Arial" w:cs="Arial"/>
          <w:iCs/>
        </w:rPr>
        <w:t>;</w:t>
      </w:r>
    </w:p>
    <w:p w14:paraId="1B2C7166" w14:textId="0317069B" w:rsidR="002D480B" w:rsidRPr="001679E7" w:rsidRDefault="002D480B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1679E7">
        <w:rPr>
          <w:rFonts w:ascii="Arial" w:hAnsi="Arial" w:cs="Arial"/>
          <w:iCs/>
        </w:rPr>
        <w:t>- lettera di motivazione (</w:t>
      </w:r>
      <w:r w:rsidR="008C4969" w:rsidRPr="001679E7">
        <w:rPr>
          <w:rFonts w:ascii="Arial" w:hAnsi="Arial" w:cs="Arial"/>
          <w:iCs/>
        </w:rPr>
        <w:t>massimo 3000 caratteri</w:t>
      </w:r>
      <w:r w:rsidR="000B36AD" w:rsidRPr="001679E7">
        <w:rPr>
          <w:rFonts w:ascii="Arial" w:hAnsi="Arial" w:cs="Arial"/>
          <w:iCs/>
        </w:rPr>
        <w:t xml:space="preserve"> spazi inclusi</w:t>
      </w:r>
      <w:r w:rsidR="009A0365" w:rsidRPr="001679E7">
        <w:rPr>
          <w:rFonts w:ascii="Arial" w:hAnsi="Arial" w:cs="Arial"/>
          <w:iCs/>
        </w:rPr>
        <w:t>);</w:t>
      </w:r>
    </w:p>
    <w:p w14:paraId="25651B56" w14:textId="163FFE4F" w:rsidR="009A0365" w:rsidRPr="001679E7" w:rsidRDefault="009A0365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1679E7">
        <w:rPr>
          <w:rFonts w:ascii="Arial" w:hAnsi="Arial" w:cs="Arial"/>
          <w:iCs/>
        </w:rPr>
        <w:t>- elenco degli esami sostenuti con i voti.</w:t>
      </w:r>
    </w:p>
    <w:p w14:paraId="759027DF" w14:textId="77777777" w:rsidR="008127A0" w:rsidRPr="001679E7" w:rsidRDefault="008127A0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024131" w14:textId="4A81182E" w:rsidR="002D480B" w:rsidRPr="001679E7" w:rsidRDefault="00F126FE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79E7">
        <w:rPr>
          <w:rFonts w:ascii="Arial" w:hAnsi="Arial" w:cs="Arial"/>
        </w:rPr>
        <w:t>Sarà gradita, ma non obbligatoria, l</w:t>
      </w:r>
      <w:r w:rsidR="002D480B" w:rsidRPr="001679E7">
        <w:rPr>
          <w:rFonts w:ascii="Arial" w:hAnsi="Arial" w:cs="Arial"/>
        </w:rPr>
        <w:t xml:space="preserve">a presentazione di un </w:t>
      </w:r>
      <w:r w:rsidRPr="001679E7">
        <w:rPr>
          <w:rFonts w:ascii="Arial" w:hAnsi="Arial" w:cs="Arial"/>
        </w:rPr>
        <w:t xml:space="preserve">eventuale contributo </w:t>
      </w:r>
      <w:r w:rsidR="002D480B" w:rsidRPr="001679E7">
        <w:rPr>
          <w:rFonts w:ascii="Arial" w:hAnsi="Arial" w:cs="Arial"/>
        </w:rPr>
        <w:t xml:space="preserve">(comunicazione orale o poster) al </w:t>
      </w:r>
      <w:r w:rsidR="00C9665E" w:rsidRPr="001679E7">
        <w:rPr>
          <w:rFonts w:ascii="Arial" w:hAnsi="Arial" w:cs="Arial"/>
        </w:rPr>
        <w:t>Convegno</w:t>
      </w:r>
      <w:r w:rsidR="002D480B" w:rsidRPr="001679E7">
        <w:rPr>
          <w:rFonts w:ascii="Arial" w:hAnsi="Arial" w:cs="Arial"/>
        </w:rPr>
        <w:t xml:space="preserve">, </w:t>
      </w:r>
      <w:r w:rsidR="00F649BC" w:rsidRPr="001679E7">
        <w:rPr>
          <w:rFonts w:ascii="Arial" w:hAnsi="Arial" w:cs="Arial"/>
        </w:rPr>
        <w:t>da indicare</w:t>
      </w:r>
      <w:r w:rsidRPr="001679E7">
        <w:rPr>
          <w:rFonts w:ascii="Arial" w:hAnsi="Arial" w:cs="Arial"/>
        </w:rPr>
        <w:t xml:space="preserve"> nella lettera di motivazione.</w:t>
      </w:r>
    </w:p>
    <w:p w14:paraId="414BC475" w14:textId="77777777" w:rsidR="00C0540F" w:rsidRDefault="00F126FE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79E7">
        <w:rPr>
          <w:rFonts w:ascii="Arial" w:hAnsi="Arial" w:cs="Arial"/>
        </w:rPr>
        <w:lastRenderedPageBreak/>
        <w:t>Chi volesse partecipare alla selezione per i “</w:t>
      </w:r>
      <w:r w:rsidRPr="001679E7">
        <w:rPr>
          <w:rFonts w:ascii="Arial" w:hAnsi="Arial" w:cs="Arial"/>
          <w:i/>
          <w:iCs/>
        </w:rPr>
        <w:t>Travel Grants</w:t>
      </w:r>
      <w:r w:rsidRPr="001679E7">
        <w:rPr>
          <w:rFonts w:ascii="Arial" w:hAnsi="Arial" w:cs="Arial"/>
        </w:rPr>
        <w:t>”,</w:t>
      </w:r>
      <w:r w:rsidR="002D480B" w:rsidRPr="001679E7">
        <w:rPr>
          <w:rFonts w:ascii="Arial" w:hAnsi="Arial" w:cs="Arial"/>
        </w:rPr>
        <w:t xml:space="preserve"> dovr</w:t>
      </w:r>
      <w:r w:rsidRPr="001679E7">
        <w:rPr>
          <w:rFonts w:ascii="Arial" w:hAnsi="Arial" w:cs="Arial"/>
        </w:rPr>
        <w:t>à inviare i suddetti documenti</w:t>
      </w:r>
      <w:r w:rsidR="002D480B" w:rsidRPr="001679E7">
        <w:rPr>
          <w:rFonts w:ascii="Arial" w:hAnsi="Arial" w:cs="Arial"/>
        </w:rPr>
        <w:t xml:space="preserve"> </w:t>
      </w:r>
      <w:r w:rsidRPr="001679E7">
        <w:rPr>
          <w:rFonts w:ascii="Arial" w:hAnsi="Arial" w:cs="Arial"/>
        </w:rPr>
        <w:t xml:space="preserve">a </w:t>
      </w:r>
      <w:r w:rsidRPr="001679E7">
        <w:rPr>
          <w:rFonts w:ascii="Arial" w:hAnsi="Arial" w:cs="Arial"/>
          <w:b/>
        </w:rPr>
        <w:t>paleodays202</w:t>
      </w:r>
      <w:r w:rsidR="004D1149">
        <w:rPr>
          <w:rFonts w:ascii="Arial" w:hAnsi="Arial" w:cs="Arial"/>
          <w:b/>
        </w:rPr>
        <w:t>1</w:t>
      </w:r>
      <w:r w:rsidRPr="001679E7">
        <w:rPr>
          <w:rFonts w:ascii="Arial" w:hAnsi="Arial" w:cs="Arial"/>
          <w:b/>
        </w:rPr>
        <w:t>@gmail.com</w:t>
      </w:r>
      <w:r w:rsidRPr="001679E7">
        <w:rPr>
          <w:rFonts w:ascii="Arial" w:hAnsi="Arial" w:cs="Arial"/>
        </w:rPr>
        <w:t xml:space="preserve"> entro il </w:t>
      </w:r>
      <w:r w:rsidR="00B214D5">
        <w:rPr>
          <w:rFonts w:ascii="Arial" w:hAnsi="Arial" w:cs="Arial"/>
          <w:b/>
        </w:rPr>
        <w:t>15 marzo</w:t>
      </w:r>
      <w:r w:rsidR="00B214D5" w:rsidRPr="001679E7">
        <w:rPr>
          <w:rFonts w:ascii="Arial" w:hAnsi="Arial" w:cs="Arial"/>
          <w:b/>
        </w:rPr>
        <w:t xml:space="preserve"> </w:t>
      </w:r>
      <w:r w:rsidRPr="001679E7">
        <w:rPr>
          <w:rFonts w:ascii="Arial" w:hAnsi="Arial" w:cs="Arial"/>
          <w:b/>
        </w:rPr>
        <w:t>202</w:t>
      </w:r>
      <w:r w:rsidR="004D1149">
        <w:rPr>
          <w:rFonts w:ascii="Arial" w:hAnsi="Arial" w:cs="Arial"/>
          <w:b/>
        </w:rPr>
        <w:t>1,</w:t>
      </w:r>
      <w:r w:rsidRPr="001679E7">
        <w:rPr>
          <w:rFonts w:ascii="Arial" w:hAnsi="Arial" w:cs="Arial"/>
        </w:rPr>
        <w:t xml:space="preserve"> specificando nell’oggetto:</w:t>
      </w:r>
      <w:r w:rsidR="002D480B" w:rsidRPr="001679E7">
        <w:rPr>
          <w:rFonts w:ascii="Arial" w:hAnsi="Arial" w:cs="Arial"/>
        </w:rPr>
        <w:t xml:space="preserve"> TRAVEL GRANT SPI 20</w:t>
      </w:r>
      <w:r w:rsidR="008C4969" w:rsidRPr="001679E7">
        <w:rPr>
          <w:rFonts w:ascii="Arial" w:hAnsi="Arial" w:cs="Arial"/>
        </w:rPr>
        <w:t>2</w:t>
      </w:r>
      <w:r w:rsidR="004D1149">
        <w:rPr>
          <w:rFonts w:ascii="Arial" w:hAnsi="Arial" w:cs="Arial"/>
        </w:rPr>
        <w:t>1</w:t>
      </w:r>
      <w:r w:rsidR="002D480B" w:rsidRPr="001679E7">
        <w:rPr>
          <w:rFonts w:ascii="Arial" w:hAnsi="Arial" w:cs="Arial"/>
        </w:rPr>
        <w:t xml:space="preserve"> </w:t>
      </w:r>
      <w:r w:rsidR="00EC6EDC" w:rsidRPr="001679E7">
        <w:rPr>
          <w:rFonts w:ascii="Arial" w:hAnsi="Arial" w:cs="Arial"/>
        </w:rPr>
        <w:t>-</w:t>
      </w:r>
      <w:r w:rsidR="002D480B" w:rsidRPr="001679E7">
        <w:rPr>
          <w:rFonts w:ascii="Arial" w:hAnsi="Arial" w:cs="Arial"/>
        </w:rPr>
        <w:t xml:space="preserve"> “Nome</w:t>
      </w:r>
      <w:r w:rsidRPr="001679E7">
        <w:rPr>
          <w:rFonts w:ascii="Arial" w:hAnsi="Arial" w:cs="Arial"/>
        </w:rPr>
        <w:t xml:space="preserve"> </w:t>
      </w:r>
      <w:r w:rsidR="002D480B" w:rsidRPr="001679E7">
        <w:rPr>
          <w:rFonts w:ascii="Arial" w:hAnsi="Arial" w:cs="Arial"/>
        </w:rPr>
        <w:t>Cognome”.</w:t>
      </w:r>
      <w:r w:rsidR="000B2BB9" w:rsidRPr="001679E7">
        <w:rPr>
          <w:rFonts w:ascii="Arial" w:hAnsi="Arial" w:cs="Arial"/>
        </w:rPr>
        <w:t xml:space="preserve"> </w:t>
      </w:r>
    </w:p>
    <w:p w14:paraId="0FB04509" w14:textId="61D847EA" w:rsidR="002D480B" w:rsidRPr="008C4969" w:rsidRDefault="00C0540F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540F">
        <w:rPr>
          <w:rFonts w:ascii="Arial" w:hAnsi="Arial" w:cs="Arial"/>
        </w:rPr>
        <w:t>Si ricorda che la partecipazione al convegno in modalità da remoto sarà gratuita e libera (previa installazione del software Teams sul proprio computer).</w:t>
      </w:r>
    </w:p>
    <w:p w14:paraId="52BAA173" w14:textId="77777777" w:rsidR="002D480B" w:rsidRDefault="002D480B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2F8DBC5" w14:textId="77777777" w:rsidR="00A368A7" w:rsidRDefault="00A368A7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EFF16E0" w14:textId="77777777" w:rsidR="00323862" w:rsidRDefault="00323862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D718D5F" w14:textId="551197F3" w:rsidR="002D480B" w:rsidRDefault="002D480B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D480B">
        <w:rPr>
          <w:rFonts w:ascii="Arial" w:hAnsi="Arial" w:cs="Arial"/>
          <w:b/>
          <w:bCs/>
          <w:color w:val="000000"/>
        </w:rPr>
        <w:t>PROMEMORIA SCADENZE</w:t>
      </w:r>
    </w:p>
    <w:p w14:paraId="1889290D" w14:textId="77777777" w:rsidR="00C4302E" w:rsidRPr="002D480B" w:rsidRDefault="00C4302E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5"/>
        <w:gridCol w:w="1890"/>
        <w:gridCol w:w="2700"/>
        <w:gridCol w:w="2433"/>
      </w:tblGrid>
      <w:tr w:rsidR="00F8715F" w14:paraId="4687A2AD" w14:textId="41856ABD" w:rsidTr="002D361D">
        <w:tc>
          <w:tcPr>
            <w:tcW w:w="2605" w:type="dxa"/>
            <w:shd w:val="clear" w:color="auto" w:fill="D9D9D9" w:themeFill="background1" w:themeFillShade="D9"/>
          </w:tcPr>
          <w:p w14:paraId="7D40AA67" w14:textId="3314EB5F" w:rsidR="00F8715F" w:rsidRPr="002D361D" w:rsidRDefault="00F8715F" w:rsidP="00C60D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D361D">
              <w:rPr>
                <w:rFonts w:ascii="Arial" w:hAnsi="Arial" w:cs="Arial"/>
                <w:b/>
                <w:sz w:val="18"/>
                <w:szCs w:val="18"/>
              </w:rPr>
              <w:t xml:space="preserve">Iscrizione </w:t>
            </w:r>
            <w:r w:rsidR="00C60D8B" w:rsidRPr="002D361D">
              <w:rPr>
                <w:rFonts w:ascii="Arial" w:hAnsi="Arial" w:cs="Arial"/>
                <w:b/>
                <w:sz w:val="18"/>
                <w:szCs w:val="18"/>
              </w:rPr>
              <w:t>Convegno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4D630DF" w14:textId="1CBAC505" w:rsidR="00F8715F" w:rsidRPr="002D361D" w:rsidRDefault="00F8715F" w:rsidP="00EC6E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D361D">
              <w:rPr>
                <w:rFonts w:ascii="Arial" w:hAnsi="Arial" w:cs="Arial"/>
                <w:b/>
                <w:sz w:val="18"/>
                <w:szCs w:val="18"/>
              </w:rPr>
              <w:t>Scadenza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81DB3CE" w14:textId="3EB08DF8" w:rsidR="00F8715F" w:rsidRPr="002D361D" w:rsidRDefault="002D361D" w:rsidP="00EC6E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F8715F" w:rsidRPr="002D361D">
              <w:rPr>
                <w:rFonts w:ascii="Arial" w:hAnsi="Arial" w:cs="Arial"/>
                <w:b/>
                <w:sz w:val="18"/>
                <w:szCs w:val="18"/>
              </w:rPr>
              <w:t>-mail di riferimento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365C994C" w14:textId="3F91245D" w:rsidR="00F8715F" w:rsidRPr="002D361D" w:rsidRDefault="002D361D" w:rsidP="00EC6E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Dettagli</w:t>
            </w:r>
          </w:p>
        </w:tc>
      </w:tr>
      <w:tr w:rsidR="00F6102B" w14:paraId="3A7966AB" w14:textId="77777777" w:rsidTr="00F6102B">
        <w:tc>
          <w:tcPr>
            <w:tcW w:w="2605" w:type="dxa"/>
            <w:shd w:val="clear" w:color="auto" w:fill="auto"/>
          </w:tcPr>
          <w:p w14:paraId="7F4A8DF3" w14:textId="6C49F8C6" w:rsidR="00F6102B" w:rsidRPr="00F6102B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F6102B">
              <w:rPr>
                <w:rFonts w:ascii="Arial" w:hAnsi="Arial" w:cs="Arial"/>
                <w:sz w:val="18"/>
                <w:szCs w:val="18"/>
              </w:rPr>
              <w:t>odalità di partecipazione</w:t>
            </w:r>
          </w:p>
        </w:tc>
        <w:tc>
          <w:tcPr>
            <w:tcW w:w="1890" w:type="dxa"/>
            <w:shd w:val="clear" w:color="auto" w:fill="auto"/>
          </w:tcPr>
          <w:p w14:paraId="6A3496D1" w14:textId="1EE7884D" w:rsidR="00F6102B" w:rsidRPr="00F6102B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02B">
              <w:rPr>
                <w:rFonts w:ascii="Arial" w:hAnsi="Arial" w:cs="Arial"/>
                <w:sz w:val="18"/>
                <w:szCs w:val="18"/>
              </w:rPr>
              <w:t>20 febbraio 2021</w:t>
            </w:r>
          </w:p>
        </w:tc>
        <w:tc>
          <w:tcPr>
            <w:tcW w:w="2700" w:type="dxa"/>
            <w:shd w:val="clear" w:color="auto" w:fill="auto"/>
          </w:tcPr>
          <w:p w14:paraId="7E8AAD5C" w14:textId="780B7B30" w:rsidR="00F6102B" w:rsidRPr="00F6102B" w:rsidRDefault="00CC5CC6" w:rsidP="00F6102B">
            <w:pPr>
              <w:autoSpaceDE w:val="0"/>
              <w:autoSpaceDN w:val="0"/>
              <w:adjustRightInd w:val="0"/>
              <w:jc w:val="both"/>
            </w:pPr>
            <w:hyperlink r:id="rId28" w:history="1">
              <w:r w:rsidR="00F6102B" w:rsidRPr="00F6102B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paleodays2021@gmail.com</w:t>
              </w:r>
            </w:hyperlink>
          </w:p>
        </w:tc>
        <w:tc>
          <w:tcPr>
            <w:tcW w:w="2433" w:type="dxa"/>
            <w:shd w:val="clear" w:color="auto" w:fill="auto"/>
          </w:tcPr>
          <w:p w14:paraId="29298FAB" w14:textId="585E69B7" w:rsidR="00F6102B" w:rsidRPr="00F6102B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02B">
              <w:rPr>
                <w:rFonts w:ascii="Arial" w:hAnsi="Arial" w:cs="Arial"/>
                <w:sz w:val="18"/>
                <w:szCs w:val="18"/>
              </w:rPr>
              <w:t>Indicare se si intende partecipare in presenza</w:t>
            </w:r>
            <w:r w:rsidR="00323862">
              <w:rPr>
                <w:rFonts w:ascii="Arial" w:hAnsi="Arial" w:cs="Arial"/>
                <w:sz w:val="18"/>
                <w:szCs w:val="18"/>
              </w:rPr>
              <w:t xml:space="preserve"> o meno</w:t>
            </w:r>
          </w:p>
        </w:tc>
      </w:tr>
      <w:tr w:rsidR="00F6102B" w14:paraId="1FE529A4" w14:textId="77777777" w:rsidTr="00F6102B">
        <w:tc>
          <w:tcPr>
            <w:tcW w:w="2605" w:type="dxa"/>
            <w:shd w:val="clear" w:color="auto" w:fill="auto"/>
          </w:tcPr>
          <w:p w14:paraId="698753F6" w14:textId="1DB8BF11" w:rsidR="00F6102B" w:rsidRPr="00F6102B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02B">
              <w:rPr>
                <w:rFonts w:ascii="Arial" w:hAnsi="Arial" w:cs="Arial"/>
                <w:sz w:val="18"/>
                <w:szCs w:val="18"/>
              </w:rPr>
              <w:t>Invio scheda di iscrizione</w:t>
            </w:r>
          </w:p>
        </w:tc>
        <w:tc>
          <w:tcPr>
            <w:tcW w:w="1890" w:type="dxa"/>
            <w:shd w:val="clear" w:color="auto" w:fill="auto"/>
          </w:tcPr>
          <w:p w14:paraId="07ACE3C1" w14:textId="42F1B898" w:rsidR="00F6102B" w:rsidRPr="00F6102B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6102B">
              <w:rPr>
                <w:rFonts w:ascii="Arial" w:hAnsi="Arial" w:cs="Arial"/>
                <w:sz w:val="18"/>
                <w:szCs w:val="18"/>
              </w:rPr>
              <w:t>15 marzo 2021</w:t>
            </w:r>
          </w:p>
        </w:tc>
        <w:tc>
          <w:tcPr>
            <w:tcW w:w="2700" w:type="dxa"/>
            <w:shd w:val="clear" w:color="auto" w:fill="auto"/>
          </w:tcPr>
          <w:p w14:paraId="0EAA1F5C" w14:textId="049C1373" w:rsidR="00F6102B" w:rsidRPr="00F6102B" w:rsidRDefault="00CC5CC6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29" w:history="1">
              <w:r w:rsidR="00F6102B" w:rsidRPr="00F6102B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paleodays2021@gmail.com</w:t>
              </w:r>
            </w:hyperlink>
          </w:p>
        </w:tc>
        <w:tc>
          <w:tcPr>
            <w:tcW w:w="2433" w:type="dxa"/>
            <w:shd w:val="clear" w:color="auto" w:fill="auto"/>
          </w:tcPr>
          <w:p w14:paraId="2F81C166" w14:textId="3EE1F2CB" w:rsidR="00F6102B" w:rsidRPr="00C0540F" w:rsidRDefault="00C0540F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tutti </w:t>
            </w:r>
          </w:p>
        </w:tc>
      </w:tr>
      <w:tr w:rsidR="00F6102B" w14:paraId="5240D222" w14:textId="1971BAC6" w:rsidTr="00F8715F">
        <w:tc>
          <w:tcPr>
            <w:tcW w:w="2605" w:type="dxa"/>
          </w:tcPr>
          <w:p w14:paraId="5C78B391" w14:textId="5B2D1FB9" w:rsidR="00F6102B" w:rsidRPr="00F6102B" w:rsidRDefault="00F6102B" w:rsidP="00F6102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6102B">
              <w:rPr>
                <w:rFonts w:ascii="Arial" w:hAnsi="Arial" w:cs="Arial"/>
                <w:sz w:val="18"/>
                <w:szCs w:val="18"/>
              </w:rPr>
              <w:t>Pagamento forma ridotta</w:t>
            </w:r>
          </w:p>
        </w:tc>
        <w:tc>
          <w:tcPr>
            <w:tcW w:w="1890" w:type="dxa"/>
          </w:tcPr>
          <w:p w14:paraId="1D8DB106" w14:textId="18DC64AE" w:rsidR="00F6102B" w:rsidRPr="00F6102B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02B">
              <w:rPr>
                <w:rFonts w:ascii="Arial" w:hAnsi="Arial" w:cs="Arial"/>
                <w:sz w:val="18"/>
                <w:szCs w:val="18"/>
              </w:rPr>
              <w:t>15 marzo 2021</w:t>
            </w:r>
          </w:p>
        </w:tc>
        <w:tc>
          <w:tcPr>
            <w:tcW w:w="2700" w:type="dxa"/>
          </w:tcPr>
          <w:p w14:paraId="5FCCE382" w14:textId="6584B989" w:rsidR="00F6102B" w:rsidRPr="00F6102B" w:rsidRDefault="00CC5CC6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F6102B" w:rsidRPr="00F6102B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paleodays2021@gmail.com</w:t>
              </w:r>
            </w:hyperlink>
            <w:r w:rsidR="00F6102B" w:rsidRPr="00F610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3" w:type="dxa"/>
          </w:tcPr>
          <w:p w14:paraId="3B170051" w14:textId="2E203A29" w:rsidR="00F6102B" w:rsidRPr="00F6102B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02B">
              <w:rPr>
                <w:rFonts w:ascii="Arial" w:hAnsi="Arial" w:cs="Arial"/>
                <w:sz w:val="18"/>
                <w:szCs w:val="18"/>
              </w:rPr>
              <w:t>quote differenziate vedi iscrizione</w:t>
            </w:r>
          </w:p>
        </w:tc>
      </w:tr>
      <w:tr w:rsidR="00F6102B" w14:paraId="14D9E478" w14:textId="7C73FAB7" w:rsidTr="00F8715F">
        <w:tc>
          <w:tcPr>
            <w:tcW w:w="2605" w:type="dxa"/>
          </w:tcPr>
          <w:p w14:paraId="1BCA4F60" w14:textId="7F8877FF" w:rsidR="00F6102B" w:rsidRPr="00F6102B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02B">
              <w:rPr>
                <w:rFonts w:ascii="Arial" w:hAnsi="Arial" w:cs="Arial"/>
                <w:sz w:val="18"/>
                <w:szCs w:val="18"/>
              </w:rPr>
              <w:t>Pagamento quota intera</w:t>
            </w:r>
          </w:p>
        </w:tc>
        <w:tc>
          <w:tcPr>
            <w:tcW w:w="1890" w:type="dxa"/>
          </w:tcPr>
          <w:p w14:paraId="3B53D45E" w14:textId="0AFE1157" w:rsidR="00F6102B" w:rsidRPr="00F6102B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02B">
              <w:rPr>
                <w:rFonts w:ascii="Arial" w:hAnsi="Arial" w:cs="Arial"/>
                <w:sz w:val="18"/>
                <w:szCs w:val="18"/>
              </w:rPr>
              <w:t>dopo 15 marzo 2021*</w:t>
            </w:r>
          </w:p>
        </w:tc>
        <w:tc>
          <w:tcPr>
            <w:tcW w:w="2700" w:type="dxa"/>
          </w:tcPr>
          <w:p w14:paraId="1A06E05C" w14:textId="04ABFE10" w:rsidR="00F6102B" w:rsidRPr="00F6102B" w:rsidRDefault="00CC5CC6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F6102B" w:rsidRPr="00F6102B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paleodays2021@gmail.com</w:t>
              </w:r>
            </w:hyperlink>
            <w:r w:rsidR="00F6102B" w:rsidRPr="00F610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3" w:type="dxa"/>
          </w:tcPr>
          <w:p w14:paraId="08662FC7" w14:textId="0F435B38" w:rsidR="00F6102B" w:rsidRPr="00F6102B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02B">
              <w:rPr>
                <w:rFonts w:ascii="Arial" w:hAnsi="Arial" w:cs="Arial"/>
                <w:sz w:val="18"/>
                <w:szCs w:val="18"/>
              </w:rPr>
              <w:t>quote differenziate vedi iscrizione</w:t>
            </w:r>
          </w:p>
        </w:tc>
      </w:tr>
      <w:tr w:rsidR="00F6102B" w14:paraId="336A9350" w14:textId="77777777" w:rsidTr="000B2BB9">
        <w:tc>
          <w:tcPr>
            <w:tcW w:w="2605" w:type="dxa"/>
            <w:shd w:val="clear" w:color="auto" w:fill="auto"/>
          </w:tcPr>
          <w:p w14:paraId="3DBCB3A5" w14:textId="514F126A" w:rsidR="00F6102B" w:rsidRPr="00F6102B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02B">
              <w:rPr>
                <w:rFonts w:ascii="Arial" w:hAnsi="Arial" w:cs="Arial"/>
                <w:sz w:val="18"/>
                <w:szCs w:val="18"/>
              </w:rPr>
              <w:t>Quota invio abstract</w:t>
            </w:r>
          </w:p>
        </w:tc>
        <w:tc>
          <w:tcPr>
            <w:tcW w:w="1890" w:type="dxa"/>
            <w:shd w:val="clear" w:color="auto" w:fill="auto"/>
          </w:tcPr>
          <w:p w14:paraId="0B44958A" w14:textId="0BE3EAC7" w:rsidR="00F6102B" w:rsidRPr="00F6102B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02B">
              <w:rPr>
                <w:rFonts w:ascii="Arial" w:hAnsi="Arial" w:cs="Arial"/>
                <w:sz w:val="18"/>
                <w:szCs w:val="18"/>
              </w:rPr>
              <w:t>15 marzo 2021</w:t>
            </w:r>
          </w:p>
        </w:tc>
        <w:tc>
          <w:tcPr>
            <w:tcW w:w="2700" w:type="dxa"/>
            <w:shd w:val="clear" w:color="auto" w:fill="auto"/>
          </w:tcPr>
          <w:p w14:paraId="61298561" w14:textId="3640C7D8" w:rsidR="00F6102B" w:rsidRPr="00F6102B" w:rsidRDefault="00CC5CC6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32" w:history="1">
              <w:r w:rsidR="00F6102B" w:rsidRPr="00F6102B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paleodays2021@gmail.com</w:t>
              </w:r>
            </w:hyperlink>
            <w:r w:rsidR="00F6102B" w:rsidRPr="00F610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3" w:type="dxa"/>
            <w:shd w:val="clear" w:color="auto" w:fill="auto"/>
          </w:tcPr>
          <w:p w14:paraId="10EEC790" w14:textId="20A6F98F" w:rsidR="00F6102B" w:rsidRPr="00F6102B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102B">
              <w:rPr>
                <w:rFonts w:ascii="Arial" w:hAnsi="Arial" w:cs="Arial"/>
                <w:sz w:val="18"/>
                <w:szCs w:val="18"/>
              </w:rPr>
              <w:t>Costo da sostenere solo se si partecipa da remoto</w:t>
            </w:r>
          </w:p>
        </w:tc>
      </w:tr>
      <w:tr w:rsidR="00F6102B" w14:paraId="16822E80" w14:textId="77777777" w:rsidTr="00831237">
        <w:tc>
          <w:tcPr>
            <w:tcW w:w="9628" w:type="dxa"/>
            <w:gridSpan w:val="4"/>
            <w:shd w:val="clear" w:color="auto" w:fill="auto"/>
          </w:tcPr>
          <w:p w14:paraId="7C52FB5E" w14:textId="65122762" w:rsidR="00F6102B" w:rsidRPr="00F6102B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02B" w14:paraId="534C216C" w14:textId="77777777" w:rsidTr="002D361D">
        <w:tc>
          <w:tcPr>
            <w:tcW w:w="2605" w:type="dxa"/>
            <w:shd w:val="clear" w:color="auto" w:fill="D9D9D9" w:themeFill="background1" w:themeFillShade="D9"/>
          </w:tcPr>
          <w:p w14:paraId="5E43EA6B" w14:textId="664C9B91" w:rsidR="00F6102B" w:rsidRPr="002D361D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361D">
              <w:rPr>
                <w:rFonts w:ascii="Arial" w:hAnsi="Arial" w:cs="Arial"/>
                <w:b/>
                <w:i/>
                <w:sz w:val="18"/>
                <w:szCs w:val="18"/>
              </w:rPr>
              <w:t>Travel Grants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 Riassunti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E84FBC9" w14:textId="77777777" w:rsidR="00F6102B" w:rsidRPr="002D361D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7EBC43F4" w14:textId="77777777" w:rsidR="00F6102B" w:rsidRPr="002D361D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D9D9D9" w:themeFill="background1" w:themeFillShade="D9"/>
          </w:tcPr>
          <w:p w14:paraId="1787E440" w14:textId="77777777" w:rsidR="00F6102B" w:rsidRPr="002D361D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102B" w14:paraId="15F45C9B" w14:textId="77777777" w:rsidTr="00F8715F">
        <w:tc>
          <w:tcPr>
            <w:tcW w:w="2605" w:type="dxa"/>
          </w:tcPr>
          <w:p w14:paraId="5C19EE13" w14:textId="6A817DDA" w:rsidR="00F6102B" w:rsidRPr="002D361D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61D">
              <w:rPr>
                <w:rFonts w:ascii="Arial" w:hAnsi="Arial" w:cs="Arial"/>
                <w:sz w:val="18"/>
                <w:szCs w:val="18"/>
              </w:rPr>
              <w:t>Richiesta</w:t>
            </w:r>
            <w:r>
              <w:rPr>
                <w:rFonts w:ascii="Arial" w:hAnsi="Arial" w:cs="Arial"/>
                <w:sz w:val="18"/>
                <w:szCs w:val="18"/>
              </w:rPr>
              <w:t xml:space="preserve"> fondi</w:t>
            </w:r>
          </w:p>
        </w:tc>
        <w:tc>
          <w:tcPr>
            <w:tcW w:w="1890" w:type="dxa"/>
          </w:tcPr>
          <w:p w14:paraId="69CF309B" w14:textId="24E3BCA2" w:rsidR="00F6102B" w:rsidRPr="00F8715F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marzo 2021</w:t>
            </w:r>
          </w:p>
        </w:tc>
        <w:tc>
          <w:tcPr>
            <w:tcW w:w="2700" w:type="dxa"/>
          </w:tcPr>
          <w:p w14:paraId="4C88A51E" w14:textId="2F716F40" w:rsidR="00F6102B" w:rsidRPr="00F8715F" w:rsidRDefault="00CC5CC6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33" w:history="1">
              <w:r w:rsidR="00F6102B" w:rsidRPr="004A3A03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paleodays2021@gmail.com</w:t>
              </w:r>
            </w:hyperlink>
            <w:r w:rsidR="00F610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3" w:type="dxa"/>
          </w:tcPr>
          <w:p w14:paraId="31333E93" w14:textId="0717FCDC" w:rsidR="00F6102B" w:rsidRPr="00F8715F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in via di definizione</w:t>
            </w:r>
          </w:p>
        </w:tc>
      </w:tr>
      <w:tr w:rsidR="00F6102B" w14:paraId="2233B24D" w14:textId="77777777" w:rsidTr="00F8715F">
        <w:tc>
          <w:tcPr>
            <w:tcW w:w="2605" w:type="dxa"/>
          </w:tcPr>
          <w:p w14:paraId="0115C3CA" w14:textId="2153C6CA" w:rsidR="00F6102B" w:rsidRPr="00F8715F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Riassunti  invio</w:t>
            </w:r>
          </w:p>
        </w:tc>
        <w:tc>
          <w:tcPr>
            <w:tcW w:w="1890" w:type="dxa"/>
          </w:tcPr>
          <w:p w14:paraId="3B04DFD2" w14:textId="3D8AB9EC" w:rsidR="00F6102B" w:rsidRPr="00F8715F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aprile 2021</w:t>
            </w:r>
          </w:p>
        </w:tc>
        <w:tc>
          <w:tcPr>
            <w:tcW w:w="2700" w:type="dxa"/>
          </w:tcPr>
          <w:p w14:paraId="450B410C" w14:textId="657FFB5D" w:rsidR="00F6102B" w:rsidRPr="00F8715F" w:rsidRDefault="00CC5CC6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="00F6102B" w:rsidRPr="004A3A03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paleodays2021@gmail.com</w:t>
              </w:r>
            </w:hyperlink>
            <w:r w:rsidR="00F610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3" w:type="dxa"/>
          </w:tcPr>
          <w:p w14:paraId="5BCB52C8" w14:textId="77777777" w:rsidR="00F6102B" w:rsidRPr="00F8715F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02B" w14:paraId="200D6AA8" w14:textId="2F0FD4AB" w:rsidTr="002D361D">
        <w:tc>
          <w:tcPr>
            <w:tcW w:w="2605" w:type="dxa"/>
            <w:shd w:val="clear" w:color="auto" w:fill="D9D9D9" w:themeFill="background1" w:themeFillShade="D9"/>
          </w:tcPr>
          <w:p w14:paraId="43F2C37C" w14:textId="1DA6ADE6" w:rsidR="00F6102B" w:rsidRPr="002D361D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53424A4E" w14:textId="7609538E" w:rsidR="00F6102B" w:rsidRPr="00F8715F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31297F82" w14:textId="05C9E4F7" w:rsidR="00F6102B" w:rsidRPr="00F8715F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D9D9D9" w:themeFill="background1" w:themeFillShade="D9"/>
          </w:tcPr>
          <w:p w14:paraId="0D5E7A24" w14:textId="62E63D8B" w:rsidR="00F6102B" w:rsidRPr="00F8715F" w:rsidRDefault="00F6102B" w:rsidP="00F610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14C9C4" w14:textId="0A3AA0DE" w:rsidR="00F60F2F" w:rsidRPr="00B206A8" w:rsidRDefault="00F60F2F" w:rsidP="00F60F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284462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B206A8">
        <w:rPr>
          <w:rFonts w:ascii="Arial" w:hAnsi="Arial" w:cs="Arial"/>
          <w:sz w:val="18"/>
        </w:rPr>
        <w:t>Le iscrizioni saranno possibili fino al 15 aprile</w:t>
      </w:r>
      <w:r>
        <w:rPr>
          <w:rFonts w:ascii="Arial" w:hAnsi="Arial" w:cs="Arial"/>
          <w:sz w:val="18"/>
        </w:rPr>
        <w:t xml:space="preserve"> 202</w:t>
      </w:r>
      <w:r w:rsidR="004D1149">
        <w:rPr>
          <w:rFonts w:ascii="Arial" w:hAnsi="Arial" w:cs="Arial"/>
          <w:sz w:val="18"/>
        </w:rPr>
        <w:t>1</w:t>
      </w:r>
      <w:r w:rsidR="00880CCC">
        <w:rPr>
          <w:rFonts w:ascii="Arial" w:hAnsi="Arial" w:cs="Arial"/>
          <w:sz w:val="18"/>
        </w:rPr>
        <w:t xml:space="preserve"> </w:t>
      </w:r>
      <w:r w:rsidR="00C0540F">
        <w:rPr>
          <w:rFonts w:ascii="Arial" w:hAnsi="Arial" w:cs="Arial"/>
          <w:sz w:val="18"/>
        </w:rPr>
        <w:t>ma</w:t>
      </w:r>
      <w:r w:rsidR="005A0363">
        <w:rPr>
          <w:rFonts w:ascii="Arial" w:hAnsi="Arial" w:cs="Arial"/>
          <w:sz w:val="18"/>
        </w:rPr>
        <w:t xml:space="preserve"> </w:t>
      </w:r>
      <w:r w:rsidR="00880CCC">
        <w:rPr>
          <w:rFonts w:ascii="Arial" w:hAnsi="Arial" w:cs="Arial"/>
          <w:sz w:val="18"/>
        </w:rPr>
        <w:t>la partecipazione in presenza</w:t>
      </w:r>
      <w:r w:rsidR="00C0540F">
        <w:rPr>
          <w:rFonts w:ascii="Arial" w:hAnsi="Arial" w:cs="Arial"/>
          <w:sz w:val="18"/>
        </w:rPr>
        <w:t xml:space="preserve"> sarà subordinata alla disponibilità di posti.</w:t>
      </w:r>
    </w:p>
    <w:p w14:paraId="05BCD9E5" w14:textId="27AA4B00" w:rsidR="009A0365" w:rsidRDefault="009A0365" w:rsidP="00EC6E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58710D" w14:textId="77777777" w:rsidR="009A0365" w:rsidRDefault="009A0365" w:rsidP="00EC6E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E00312" w14:textId="09BC22A2" w:rsidR="00850C48" w:rsidRPr="00832505" w:rsidRDefault="00CA3816" w:rsidP="00E029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3816">
        <w:rPr>
          <w:rFonts w:ascii="Arial" w:hAnsi="Arial" w:cs="Arial"/>
        </w:rPr>
        <w:t>Inoltre</w:t>
      </w:r>
      <w:r w:rsidR="00DC695B">
        <w:rPr>
          <w:rFonts w:ascii="Arial" w:hAnsi="Arial" w:cs="Arial"/>
        </w:rPr>
        <w:t>,</w:t>
      </w:r>
      <w:r w:rsidR="00F70FE5">
        <w:rPr>
          <w:rFonts w:ascii="Arial" w:hAnsi="Arial" w:cs="Arial"/>
        </w:rPr>
        <w:t xml:space="preserve"> ricordiamo che</w:t>
      </w:r>
      <w:r w:rsidR="00302F2C">
        <w:rPr>
          <w:rFonts w:ascii="Arial" w:hAnsi="Arial" w:cs="Arial"/>
        </w:rPr>
        <w:t xml:space="preserve"> t</w:t>
      </w:r>
      <w:r w:rsidR="005C4317" w:rsidRPr="00832505">
        <w:rPr>
          <w:rFonts w:ascii="Arial" w:hAnsi="Arial" w:cs="Arial"/>
        </w:rPr>
        <w:t>utti i pagamenti dovranno essere effettuati tramite bonifico bancario sul conto corrente</w:t>
      </w:r>
      <w:r w:rsidR="00850C48" w:rsidRPr="00832505">
        <w:rPr>
          <w:rFonts w:ascii="Arial" w:hAnsi="Arial" w:cs="Arial"/>
        </w:rPr>
        <w:t xml:space="preserve"> dedicato</w:t>
      </w:r>
      <w:r w:rsidR="00880CCC">
        <w:rPr>
          <w:rFonts w:ascii="Arial" w:hAnsi="Arial" w:cs="Arial"/>
        </w:rPr>
        <w:t xml:space="preserve"> e riportato nella scheda</w:t>
      </w:r>
      <w:r w:rsidR="00150455">
        <w:rPr>
          <w:rFonts w:ascii="Arial" w:hAnsi="Arial" w:cs="Arial"/>
        </w:rPr>
        <w:t xml:space="preserve"> di</w:t>
      </w:r>
      <w:r w:rsidR="00880CCC">
        <w:rPr>
          <w:rFonts w:ascii="Arial" w:hAnsi="Arial" w:cs="Arial"/>
        </w:rPr>
        <w:t xml:space="preserve"> iscrizione.</w:t>
      </w:r>
      <w:r w:rsidR="005C4317" w:rsidRPr="00832505">
        <w:rPr>
          <w:rFonts w:ascii="Arial" w:hAnsi="Arial" w:cs="Arial"/>
        </w:rPr>
        <w:t xml:space="preserve"> </w:t>
      </w:r>
    </w:p>
    <w:p w14:paraId="0DAACA05" w14:textId="77777777" w:rsidR="009A4E1C" w:rsidRDefault="009A4E1C" w:rsidP="00E029B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</w:rPr>
      </w:pPr>
    </w:p>
    <w:p w14:paraId="6AF1575E" w14:textId="540AC1E7" w:rsidR="002011A0" w:rsidRPr="006F27C6" w:rsidRDefault="002011A0" w:rsidP="00E029B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6F27C6">
        <w:rPr>
          <w:rFonts w:ascii="ArialMT" w:hAnsi="ArialMT" w:cs="ArialMT"/>
        </w:rPr>
        <w:t>Nella causale si prega di indicare, oltre al cognome del partecipante, la sigla “</w:t>
      </w:r>
      <w:r w:rsidR="00B7410C">
        <w:rPr>
          <w:rFonts w:ascii="ArialMT" w:hAnsi="ArialMT" w:cs="ArialMT"/>
        </w:rPr>
        <w:t>PALAE</w:t>
      </w:r>
      <w:r w:rsidR="00DC695B">
        <w:rPr>
          <w:rFonts w:ascii="ArialMT" w:hAnsi="ArialMT" w:cs="ArialMT"/>
        </w:rPr>
        <w:t>O</w:t>
      </w:r>
      <w:r w:rsidR="00B7410C">
        <w:rPr>
          <w:rFonts w:ascii="ArialMT" w:hAnsi="ArialMT" w:cs="ArialMT"/>
        </w:rPr>
        <w:t>20</w:t>
      </w:r>
      <w:r w:rsidR="00012726">
        <w:rPr>
          <w:rFonts w:ascii="ArialMT" w:hAnsi="ArialMT" w:cs="ArialMT"/>
        </w:rPr>
        <w:t>21</w:t>
      </w:r>
      <w:r w:rsidR="00E029B4">
        <w:rPr>
          <w:rFonts w:ascii="ArialMT" w:hAnsi="ArialMT" w:cs="ArialMT"/>
        </w:rPr>
        <w:t xml:space="preserve">” e l’acronimo della cena sociale o escursione </w:t>
      </w:r>
      <w:r w:rsidR="00E029B4" w:rsidRPr="006F27C6">
        <w:rPr>
          <w:rFonts w:ascii="ArialMT" w:hAnsi="ArialMT" w:cs="ArialMT"/>
        </w:rPr>
        <w:t>a cui si intende partecipare (es. P</w:t>
      </w:r>
      <w:r w:rsidR="00E029B4">
        <w:rPr>
          <w:rFonts w:ascii="ArialMT" w:hAnsi="ArialMT" w:cs="ArialMT"/>
        </w:rPr>
        <w:t>ALAEO</w:t>
      </w:r>
      <w:r w:rsidR="00B606A5">
        <w:rPr>
          <w:rFonts w:ascii="ArialMT" w:hAnsi="ArialMT" w:cs="ArialMT"/>
        </w:rPr>
        <w:t>20</w:t>
      </w:r>
      <w:r w:rsidR="00E029B4" w:rsidRPr="006F27C6">
        <w:rPr>
          <w:rFonts w:ascii="ArialMT" w:hAnsi="ArialMT" w:cs="ArialMT"/>
        </w:rPr>
        <w:t>2</w:t>
      </w:r>
      <w:r w:rsidR="004D1149">
        <w:rPr>
          <w:rFonts w:ascii="ArialMT" w:hAnsi="ArialMT" w:cs="ArialMT"/>
        </w:rPr>
        <w:t>1</w:t>
      </w:r>
      <w:r w:rsidR="00E029B4" w:rsidRPr="006F27C6">
        <w:rPr>
          <w:rFonts w:ascii="ArialMT" w:hAnsi="ArialMT" w:cs="ArialMT"/>
        </w:rPr>
        <w:t>-CS-E</w:t>
      </w:r>
      <w:r w:rsidR="00B206A8">
        <w:rPr>
          <w:rFonts w:ascii="ArialMT" w:hAnsi="ArialMT" w:cs="ArialMT"/>
        </w:rPr>
        <w:t>A</w:t>
      </w:r>
      <w:r w:rsidR="00E029B4" w:rsidRPr="006F27C6">
        <w:rPr>
          <w:rFonts w:ascii="ArialMT" w:hAnsi="ArialMT" w:cs="ArialMT"/>
        </w:rPr>
        <w:t>)</w:t>
      </w:r>
      <w:r w:rsidR="00E029B4">
        <w:rPr>
          <w:rFonts w:ascii="ArialMT" w:hAnsi="ArialMT" w:cs="ArialMT"/>
        </w:rPr>
        <w:t xml:space="preserve">. Queste </w:t>
      </w:r>
      <w:r w:rsidRPr="006F27C6">
        <w:rPr>
          <w:rFonts w:ascii="ArialMT" w:hAnsi="ArialMT" w:cs="ArialMT"/>
        </w:rPr>
        <w:t xml:space="preserve">attività </w:t>
      </w:r>
      <w:r w:rsidR="00E029B4">
        <w:rPr>
          <w:rFonts w:ascii="ArialMT" w:hAnsi="ArialMT" w:cs="ArialMT"/>
        </w:rPr>
        <w:t>sono</w:t>
      </w:r>
      <w:r w:rsidR="00302F2C">
        <w:rPr>
          <w:rFonts w:ascii="ArialMT" w:hAnsi="ArialMT" w:cs="ArialMT"/>
        </w:rPr>
        <w:t xml:space="preserve"> infatti</w:t>
      </w:r>
      <w:r w:rsidR="00E029B4">
        <w:rPr>
          <w:rFonts w:ascii="ArialMT" w:hAnsi="ArialMT" w:cs="ArialMT"/>
        </w:rPr>
        <w:t xml:space="preserve"> opzionali ed escluse dalla quota base di iscrizione.</w:t>
      </w:r>
    </w:p>
    <w:p w14:paraId="27029C0E" w14:textId="20128DD3" w:rsidR="002011A0" w:rsidRPr="006F27C6" w:rsidRDefault="002011A0" w:rsidP="00201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6F27C6">
        <w:rPr>
          <w:rFonts w:ascii="ArialMT" w:hAnsi="ArialMT" w:cs="ArialMT"/>
        </w:rPr>
        <w:t>CS = cena sociale</w:t>
      </w:r>
    </w:p>
    <w:p w14:paraId="0D34A1F7" w14:textId="7244FB32" w:rsidR="002011A0" w:rsidRDefault="002011A0" w:rsidP="00201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6F27C6">
        <w:rPr>
          <w:rFonts w:ascii="ArialMT" w:hAnsi="ArialMT" w:cs="ArialMT"/>
        </w:rPr>
        <w:t>E</w:t>
      </w:r>
      <w:r w:rsidR="00B206A8">
        <w:rPr>
          <w:rFonts w:ascii="ArialMT" w:hAnsi="ArialMT" w:cs="ArialMT"/>
        </w:rPr>
        <w:t>A</w:t>
      </w:r>
      <w:r w:rsidRPr="006F27C6">
        <w:rPr>
          <w:rFonts w:ascii="ArialMT" w:hAnsi="ArialMT" w:cs="ArialMT"/>
        </w:rPr>
        <w:t xml:space="preserve"> = escursione </w:t>
      </w:r>
      <w:r w:rsidR="00B206A8">
        <w:rPr>
          <w:rFonts w:ascii="ArialMT" w:hAnsi="ArialMT" w:cs="ArialMT"/>
        </w:rPr>
        <w:t>“Arda”</w:t>
      </w:r>
    </w:p>
    <w:p w14:paraId="7A6A4A66" w14:textId="489E34E4" w:rsidR="00B206A8" w:rsidRDefault="00B206A8" w:rsidP="00201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EM = escursione “Museo Capellini”</w:t>
      </w:r>
    </w:p>
    <w:p w14:paraId="15DBBAA3" w14:textId="2842A141" w:rsidR="00B206A8" w:rsidRPr="006F27C6" w:rsidRDefault="00B206A8" w:rsidP="00201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EP= escursione “Pietre di Bologna”</w:t>
      </w:r>
    </w:p>
    <w:p w14:paraId="754F35A8" w14:textId="77777777" w:rsidR="00850C48" w:rsidRDefault="00850C48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012B2319" w14:textId="7678CC87" w:rsidR="009C567A" w:rsidRDefault="00586914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Specifichiamo </w:t>
      </w:r>
      <w:r w:rsidR="00F70FE5">
        <w:rPr>
          <w:rFonts w:ascii="Arial" w:hAnsi="Arial" w:cs="Arial"/>
        </w:rPr>
        <w:t xml:space="preserve">infine </w:t>
      </w:r>
      <w:r>
        <w:rPr>
          <w:rFonts w:ascii="Arial" w:hAnsi="Arial" w:cs="Arial"/>
        </w:rPr>
        <w:t>che, i</w:t>
      </w:r>
      <w:r w:rsidR="005C5102" w:rsidRPr="009A4E1C">
        <w:rPr>
          <w:rFonts w:ascii="Arial" w:hAnsi="Arial" w:cs="Arial"/>
        </w:rPr>
        <w:t>n caso di disdetta</w:t>
      </w:r>
      <w:r>
        <w:rPr>
          <w:rFonts w:ascii="Arial" w:hAnsi="Arial" w:cs="Arial"/>
        </w:rPr>
        <w:t xml:space="preserve"> </w:t>
      </w:r>
      <w:r w:rsidRPr="009A4E1C">
        <w:rPr>
          <w:rFonts w:ascii="Arial" w:hAnsi="Arial" w:cs="Arial"/>
        </w:rPr>
        <w:t xml:space="preserve">entro il </w:t>
      </w:r>
      <w:r w:rsidR="00012726">
        <w:rPr>
          <w:rFonts w:ascii="Arial" w:hAnsi="Arial" w:cs="Arial"/>
        </w:rPr>
        <w:t>15</w:t>
      </w:r>
      <w:r w:rsidRPr="009A4E1C">
        <w:rPr>
          <w:rFonts w:ascii="Arial" w:hAnsi="Arial" w:cs="Arial"/>
        </w:rPr>
        <w:t xml:space="preserve"> </w:t>
      </w:r>
      <w:r w:rsidR="00012726">
        <w:rPr>
          <w:rFonts w:ascii="Arial" w:hAnsi="Arial" w:cs="Arial"/>
        </w:rPr>
        <w:t>marzo</w:t>
      </w:r>
      <w:r w:rsidR="002011A0">
        <w:rPr>
          <w:rFonts w:ascii="Arial" w:hAnsi="Arial" w:cs="Arial"/>
        </w:rPr>
        <w:t xml:space="preserve"> </w:t>
      </w:r>
      <w:r w:rsidR="00012726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dell</w:t>
      </w:r>
      <w:r w:rsidR="002011A0">
        <w:rPr>
          <w:rFonts w:ascii="Arial" w:hAnsi="Arial" w:cs="Arial"/>
        </w:rPr>
        <w:t>’</w:t>
      </w:r>
      <w:r>
        <w:rPr>
          <w:rFonts w:ascii="Arial" w:hAnsi="Arial" w:cs="Arial"/>
        </w:rPr>
        <w:t>iscrizione</w:t>
      </w:r>
      <w:r w:rsidR="00E21FD6">
        <w:rPr>
          <w:rFonts w:ascii="Arial" w:hAnsi="Arial" w:cs="Arial"/>
        </w:rPr>
        <w:t xml:space="preserve"> al convegno e attività</w:t>
      </w:r>
      <w:r>
        <w:rPr>
          <w:rFonts w:ascii="Arial" w:hAnsi="Arial" w:cs="Arial"/>
        </w:rPr>
        <w:t>,</w:t>
      </w:r>
      <w:r w:rsidR="005C5102" w:rsidRPr="009A4E1C">
        <w:rPr>
          <w:rFonts w:ascii="Arial" w:hAnsi="Arial" w:cs="Arial"/>
        </w:rPr>
        <w:t xml:space="preserve"> </w:t>
      </w:r>
      <w:r w:rsidR="00012726">
        <w:rPr>
          <w:rFonts w:ascii="Arial" w:hAnsi="Arial" w:cs="Arial"/>
        </w:rPr>
        <w:t>è garantito solo un rimborso parziale</w:t>
      </w:r>
      <w:r w:rsidR="005C5102" w:rsidRPr="009A4E1C">
        <w:rPr>
          <w:rFonts w:ascii="Arial" w:hAnsi="Arial" w:cs="Arial"/>
        </w:rPr>
        <w:t xml:space="preserve"> della quota. </w:t>
      </w:r>
      <w:r>
        <w:rPr>
          <w:rFonts w:ascii="Arial" w:hAnsi="Arial" w:cs="Arial"/>
        </w:rPr>
        <w:t>Se la disdetta verrà comunicata d</w:t>
      </w:r>
      <w:r w:rsidR="00C4302E">
        <w:rPr>
          <w:rFonts w:ascii="Arial" w:hAnsi="Arial" w:cs="Arial"/>
        </w:rPr>
        <w:t xml:space="preserve">opo il </w:t>
      </w:r>
      <w:r w:rsidR="005C5102" w:rsidRPr="009A4E1C">
        <w:rPr>
          <w:rFonts w:ascii="Arial" w:hAnsi="Arial" w:cs="Arial"/>
        </w:rPr>
        <w:t>1</w:t>
      </w:r>
      <w:r w:rsidR="00012726">
        <w:rPr>
          <w:rFonts w:ascii="Arial" w:hAnsi="Arial" w:cs="Arial"/>
        </w:rPr>
        <w:t>5</w:t>
      </w:r>
      <w:r w:rsidR="005C5102" w:rsidRPr="009A4E1C">
        <w:rPr>
          <w:rFonts w:ascii="Arial" w:hAnsi="Arial" w:cs="Arial"/>
        </w:rPr>
        <w:t xml:space="preserve"> </w:t>
      </w:r>
      <w:r w:rsidR="00B606A5">
        <w:rPr>
          <w:rFonts w:ascii="Arial" w:hAnsi="Arial" w:cs="Arial"/>
        </w:rPr>
        <w:t>marzo</w:t>
      </w:r>
      <w:r w:rsidR="005C5102" w:rsidRPr="009A4E1C">
        <w:rPr>
          <w:rFonts w:ascii="Arial" w:hAnsi="Arial" w:cs="Arial"/>
        </w:rPr>
        <w:t>,</w:t>
      </w:r>
      <w:r w:rsidR="00012726">
        <w:rPr>
          <w:rFonts w:ascii="Arial" w:hAnsi="Arial" w:cs="Arial"/>
        </w:rPr>
        <w:t xml:space="preserve"> non sarà effettuato nessun rimborso</w:t>
      </w:r>
      <w:r w:rsidR="000B36AD">
        <w:rPr>
          <w:rFonts w:ascii="Arial" w:hAnsi="Arial" w:cs="Arial"/>
        </w:rPr>
        <w:t>.</w:t>
      </w:r>
    </w:p>
    <w:p w14:paraId="6838FC87" w14:textId="79E7F176" w:rsidR="005C5102" w:rsidRDefault="000B36AD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caso di </w:t>
      </w:r>
      <w:r w:rsidR="00E029B4">
        <w:rPr>
          <w:rFonts w:ascii="Arial" w:hAnsi="Arial" w:cs="Arial"/>
        </w:rPr>
        <w:t xml:space="preserve">ritardo o </w:t>
      </w:r>
      <w:r>
        <w:rPr>
          <w:rFonts w:ascii="Arial" w:hAnsi="Arial" w:cs="Arial"/>
        </w:rPr>
        <w:t xml:space="preserve">annullamento </w:t>
      </w:r>
      <w:r w:rsidR="009C567A">
        <w:rPr>
          <w:rFonts w:ascii="Arial" w:hAnsi="Arial" w:cs="Arial"/>
        </w:rPr>
        <w:t>di una o tutte le</w:t>
      </w:r>
      <w:r>
        <w:rPr>
          <w:rFonts w:ascii="Arial" w:hAnsi="Arial" w:cs="Arial"/>
        </w:rPr>
        <w:t xml:space="preserve"> escursioni </w:t>
      </w:r>
      <w:r w:rsidR="00012726">
        <w:rPr>
          <w:rFonts w:ascii="Arial" w:hAnsi="Arial" w:cs="Arial"/>
        </w:rPr>
        <w:t xml:space="preserve">o modifiche dell’organizzazione del convegno </w:t>
      </w:r>
      <w:r>
        <w:rPr>
          <w:rFonts w:ascii="Arial" w:hAnsi="Arial" w:cs="Arial"/>
        </w:rPr>
        <w:t xml:space="preserve">per </w:t>
      </w:r>
      <w:r w:rsidR="009C567A">
        <w:rPr>
          <w:rFonts w:ascii="Arial" w:hAnsi="Arial" w:cs="Arial"/>
        </w:rPr>
        <w:t xml:space="preserve">cause </w:t>
      </w:r>
      <w:r w:rsidR="00E029B4">
        <w:rPr>
          <w:rFonts w:ascii="Arial" w:hAnsi="Arial" w:cs="Arial"/>
        </w:rPr>
        <w:t xml:space="preserve">indipendenti dagli organizzatori </w:t>
      </w:r>
      <w:r>
        <w:rPr>
          <w:rFonts w:ascii="Arial" w:hAnsi="Arial" w:cs="Arial"/>
        </w:rPr>
        <w:t>(</w:t>
      </w:r>
      <w:r w:rsidR="00012726">
        <w:rPr>
          <w:rFonts w:ascii="Arial" w:hAnsi="Arial" w:cs="Arial"/>
        </w:rPr>
        <w:t>es. allerta meteo</w:t>
      </w:r>
      <w:r>
        <w:rPr>
          <w:rFonts w:ascii="Arial" w:hAnsi="Arial" w:cs="Arial"/>
        </w:rPr>
        <w:t xml:space="preserve">, </w:t>
      </w:r>
      <w:r w:rsidR="00E029B4">
        <w:rPr>
          <w:rFonts w:ascii="Arial" w:hAnsi="Arial" w:cs="Arial"/>
        </w:rPr>
        <w:t>improvvisa instabilità politica</w:t>
      </w:r>
      <w:r>
        <w:rPr>
          <w:rFonts w:ascii="Arial" w:hAnsi="Arial" w:cs="Arial"/>
        </w:rPr>
        <w:t>, incidenti</w:t>
      </w:r>
      <w:r w:rsidR="00012726">
        <w:rPr>
          <w:rFonts w:ascii="Arial" w:hAnsi="Arial" w:cs="Arial"/>
        </w:rPr>
        <w:t>, recrudescenza della pandemia da Covid-19</w:t>
      </w:r>
      <w:r>
        <w:rPr>
          <w:rFonts w:ascii="Arial" w:hAnsi="Arial" w:cs="Arial"/>
        </w:rPr>
        <w:t xml:space="preserve"> o qualsiasi altra causa grave), </w:t>
      </w:r>
      <w:r w:rsidR="004A26C4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farà il possibile per informare tutti i partecipanti nel più breve tempo</w:t>
      </w:r>
      <w:r w:rsidR="004A26C4">
        <w:rPr>
          <w:rFonts w:ascii="Arial" w:hAnsi="Arial" w:cs="Arial"/>
        </w:rPr>
        <w:t xml:space="preserve"> e il costo dell’escursione</w:t>
      </w:r>
      <w:r>
        <w:rPr>
          <w:rFonts w:ascii="Arial" w:hAnsi="Arial" w:cs="Arial"/>
        </w:rPr>
        <w:t xml:space="preserve"> </w:t>
      </w:r>
      <w:r w:rsidR="00E029B4">
        <w:rPr>
          <w:rFonts w:ascii="Arial" w:hAnsi="Arial" w:cs="Arial"/>
        </w:rPr>
        <w:t>potrebbe non essere rimborsabile. Inoltre</w:t>
      </w:r>
      <w:r w:rsidR="00DC695B">
        <w:rPr>
          <w:rFonts w:ascii="Arial" w:hAnsi="Arial" w:cs="Arial"/>
        </w:rPr>
        <w:t>,</w:t>
      </w:r>
      <w:r w:rsidR="00E029B4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’organizzazione non si assume alcuna responsabilità per eventuali perdite consequenziali </w:t>
      </w:r>
      <w:r w:rsidR="0090364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per </w:t>
      </w:r>
      <w:r w:rsidR="00903642">
        <w:rPr>
          <w:rFonts w:ascii="Arial" w:hAnsi="Arial" w:cs="Arial"/>
        </w:rPr>
        <w:t>il rimborso di</w:t>
      </w:r>
      <w:r>
        <w:rPr>
          <w:rFonts w:ascii="Arial" w:hAnsi="Arial" w:cs="Arial"/>
        </w:rPr>
        <w:t xml:space="preserve"> eventuali altri costi che </w:t>
      </w:r>
      <w:r w:rsidR="009C567A">
        <w:rPr>
          <w:rFonts w:ascii="Arial" w:hAnsi="Arial" w:cs="Arial"/>
        </w:rPr>
        <w:t>potrebbero</w:t>
      </w:r>
      <w:r>
        <w:rPr>
          <w:rFonts w:ascii="Arial" w:hAnsi="Arial" w:cs="Arial"/>
        </w:rPr>
        <w:t xml:space="preserve"> essersi verificati</w:t>
      </w:r>
      <w:r w:rsidR="00903642">
        <w:rPr>
          <w:rFonts w:ascii="Arial" w:hAnsi="Arial" w:cs="Arial"/>
        </w:rPr>
        <w:t xml:space="preserve"> e connessi all’escursione</w:t>
      </w:r>
      <w:r>
        <w:rPr>
          <w:rFonts w:ascii="Arial" w:hAnsi="Arial" w:cs="Arial"/>
        </w:rPr>
        <w:t xml:space="preserve">. </w:t>
      </w:r>
    </w:p>
    <w:p w14:paraId="53DF9765" w14:textId="77777777" w:rsidR="009C567A" w:rsidRPr="009A4E1C" w:rsidRDefault="009C567A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DF4853" w14:textId="77777777" w:rsidR="001C556D" w:rsidRDefault="001C556D" w:rsidP="002D4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FD24336" w14:textId="44EF895D" w:rsidR="009F3BD7" w:rsidRPr="00012726" w:rsidRDefault="00012726" w:rsidP="00012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Comitato Organizzatore dei </w:t>
      </w:r>
      <w:r w:rsidR="002D480B" w:rsidRPr="002D480B">
        <w:rPr>
          <w:rFonts w:ascii="Arial" w:hAnsi="Arial" w:cs="Arial"/>
          <w:color w:val="000000"/>
        </w:rPr>
        <w:t>Paleodays</w:t>
      </w:r>
      <w:r w:rsidR="001B42B0" w:rsidRPr="002D480B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</w:p>
    <w:p w14:paraId="69AF8024" w14:textId="0CD3E3A3" w:rsidR="00811579" w:rsidRDefault="00811579" w:rsidP="00DE4585">
      <w:pPr>
        <w:spacing w:line="276" w:lineRule="auto"/>
        <w:rPr>
          <w:rFonts w:ascii="Arial" w:hAnsi="Arial" w:cs="Arial"/>
        </w:rPr>
      </w:pPr>
    </w:p>
    <w:p w14:paraId="37D08FAD" w14:textId="5724A0CF" w:rsidR="00811579" w:rsidRDefault="00811579" w:rsidP="00777A13">
      <w:pPr>
        <w:spacing w:line="276" w:lineRule="auto"/>
        <w:jc w:val="center"/>
        <w:rPr>
          <w:rFonts w:ascii="Arial" w:hAnsi="Arial" w:cs="Arial"/>
        </w:rPr>
      </w:pPr>
    </w:p>
    <w:p w14:paraId="37315E6C" w14:textId="0E6CE934" w:rsidR="00B5310F" w:rsidRPr="00831237" w:rsidRDefault="00302F2C" w:rsidP="00B5310F">
      <w:pPr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20F90E47" w14:textId="77777777" w:rsidR="00A60C15" w:rsidRPr="00A60C15" w:rsidRDefault="00A60C15" w:rsidP="00A60C15">
      <w:pPr>
        <w:rPr>
          <w:rFonts w:ascii="Arial" w:hAnsi="Arial" w:cs="Arial"/>
          <w:sz w:val="24"/>
        </w:rPr>
      </w:pPr>
    </w:p>
    <w:p w14:paraId="0DA57118" w14:textId="7180031D" w:rsidR="00A60C15" w:rsidRPr="00A60C15" w:rsidRDefault="00A60C15" w:rsidP="00A60C15">
      <w:pPr>
        <w:jc w:val="center"/>
        <w:rPr>
          <w:rFonts w:ascii="Arial" w:hAnsi="Arial" w:cs="Arial"/>
          <w:sz w:val="24"/>
        </w:rPr>
      </w:pPr>
      <w:r>
        <w:rPr>
          <w:noProof/>
          <w:sz w:val="20"/>
          <w:lang w:val="en-US"/>
        </w:rPr>
        <w:drawing>
          <wp:inline distT="0" distB="0" distL="0" distR="0" wp14:anchorId="57045FC7" wp14:editId="5DDB3307">
            <wp:extent cx="944864" cy="90525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64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617A" w14:textId="0773C3A4" w:rsidR="00A60C15" w:rsidRPr="00A60C15" w:rsidRDefault="00A60C15" w:rsidP="00B214D5">
      <w:pPr>
        <w:jc w:val="center"/>
        <w:rPr>
          <w:rFonts w:ascii="Arial" w:hAnsi="Arial" w:cs="Arial"/>
          <w:b/>
          <w:sz w:val="24"/>
        </w:rPr>
      </w:pPr>
      <w:r w:rsidRPr="00A60C15">
        <w:rPr>
          <w:rFonts w:ascii="Arial" w:hAnsi="Arial" w:cs="Arial"/>
          <w:b/>
          <w:sz w:val="24"/>
        </w:rPr>
        <w:t xml:space="preserve">XXI Edizione delle Giornate di Paleontologia </w:t>
      </w:r>
      <w:r w:rsidR="00150455">
        <w:rPr>
          <w:rFonts w:ascii="Arial" w:hAnsi="Arial" w:cs="Arial"/>
          <w:b/>
          <w:sz w:val="24"/>
        </w:rPr>
        <w:t>(14)</w:t>
      </w:r>
      <w:r w:rsidR="00B214D5">
        <w:rPr>
          <w:rFonts w:ascii="Arial" w:hAnsi="Arial" w:cs="Arial"/>
          <w:b/>
          <w:sz w:val="24"/>
        </w:rPr>
        <w:t>15</w:t>
      </w:r>
      <w:r w:rsidRPr="00A60C15">
        <w:rPr>
          <w:rFonts w:ascii="Arial" w:hAnsi="Arial" w:cs="Arial"/>
          <w:b/>
          <w:sz w:val="24"/>
        </w:rPr>
        <w:t>-</w:t>
      </w:r>
      <w:r w:rsidR="00B214D5">
        <w:rPr>
          <w:rFonts w:ascii="Arial" w:hAnsi="Arial" w:cs="Arial"/>
          <w:b/>
          <w:sz w:val="24"/>
        </w:rPr>
        <w:t>17</w:t>
      </w:r>
      <w:r w:rsidR="00B214D5" w:rsidRPr="00A60C15">
        <w:rPr>
          <w:rFonts w:ascii="Arial" w:hAnsi="Arial" w:cs="Arial"/>
          <w:b/>
          <w:sz w:val="24"/>
        </w:rPr>
        <w:t xml:space="preserve"> </w:t>
      </w:r>
      <w:r w:rsidRPr="00A60C15">
        <w:rPr>
          <w:rFonts w:ascii="Arial" w:hAnsi="Arial" w:cs="Arial"/>
          <w:b/>
          <w:sz w:val="24"/>
        </w:rPr>
        <w:t>giugno 2021 Bologna</w:t>
      </w:r>
    </w:p>
    <w:p w14:paraId="4BD9404A" w14:textId="77777777" w:rsidR="00A60C15" w:rsidRPr="00A60C15" w:rsidRDefault="00A60C15" w:rsidP="00A60C15">
      <w:pPr>
        <w:rPr>
          <w:rFonts w:ascii="Arial" w:hAnsi="Arial" w:cs="Arial"/>
          <w:sz w:val="24"/>
        </w:rPr>
      </w:pPr>
    </w:p>
    <w:p w14:paraId="68842ED9" w14:textId="77777777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SCHEDA DI ISCRIZIONE</w:t>
      </w:r>
    </w:p>
    <w:p w14:paraId="32061E1D" w14:textId="6CC89EC4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(da inv</w:t>
      </w:r>
      <w:r>
        <w:rPr>
          <w:rFonts w:ascii="Arial" w:hAnsi="Arial" w:cs="Arial"/>
          <w:sz w:val="24"/>
        </w:rPr>
        <w:t xml:space="preserve">iare all’indirizzo </w:t>
      </w:r>
      <w:hyperlink r:id="rId36" w:history="1">
        <w:r w:rsidRPr="00543750">
          <w:rPr>
            <w:rStyle w:val="Collegamentoipertestuale"/>
            <w:rFonts w:ascii="Arial" w:hAnsi="Arial" w:cs="Arial"/>
            <w:sz w:val="24"/>
          </w:rPr>
          <w:t>paleodays2021@gmail.com</w:t>
        </w:r>
      </w:hyperlink>
      <w:r>
        <w:rPr>
          <w:rFonts w:ascii="Arial" w:hAnsi="Arial" w:cs="Arial"/>
          <w:sz w:val="24"/>
        </w:rPr>
        <w:t xml:space="preserve"> entro il </w:t>
      </w:r>
      <w:r w:rsidR="00B214D5">
        <w:rPr>
          <w:rFonts w:ascii="Arial" w:hAnsi="Arial" w:cs="Arial"/>
          <w:sz w:val="24"/>
        </w:rPr>
        <w:t>15 marzo</w:t>
      </w:r>
      <w:r>
        <w:rPr>
          <w:rFonts w:ascii="Arial" w:hAnsi="Arial" w:cs="Arial"/>
          <w:sz w:val="24"/>
        </w:rPr>
        <w:t xml:space="preserve"> 2021</w:t>
      </w:r>
      <w:r w:rsidR="00F6102B">
        <w:rPr>
          <w:rFonts w:ascii="Arial" w:hAnsi="Arial" w:cs="Arial"/>
          <w:sz w:val="24"/>
        </w:rPr>
        <w:t xml:space="preserve">, si </w:t>
      </w:r>
      <w:r w:rsidR="00A37930">
        <w:rPr>
          <w:rFonts w:ascii="Arial" w:hAnsi="Arial" w:cs="Arial"/>
          <w:sz w:val="24"/>
        </w:rPr>
        <w:t>prega</w:t>
      </w:r>
      <w:r w:rsidR="00F6102B">
        <w:rPr>
          <w:rFonts w:ascii="Arial" w:hAnsi="Arial" w:cs="Arial"/>
          <w:sz w:val="24"/>
        </w:rPr>
        <w:t xml:space="preserve"> di inviare</w:t>
      </w:r>
      <w:r w:rsidR="00150455">
        <w:rPr>
          <w:rFonts w:ascii="Arial" w:hAnsi="Arial" w:cs="Arial"/>
          <w:sz w:val="24"/>
        </w:rPr>
        <w:t xml:space="preserve"> un</w:t>
      </w:r>
      <w:r w:rsidR="00F6102B">
        <w:rPr>
          <w:rFonts w:ascii="Arial" w:hAnsi="Arial" w:cs="Arial"/>
          <w:sz w:val="24"/>
        </w:rPr>
        <w:t xml:space="preserve"> </w:t>
      </w:r>
      <w:r w:rsidR="00F6102B" w:rsidRPr="00A37930">
        <w:rPr>
          <w:rFonts w:ascii="Arial" w:hAnsi="Arial" w:cs="Arial"/>
          <w:i/>
          <w:sz w:val="24"/>
        </w:rPr>
        <w:t>e-mail</w:t>
      </w:r>
      <w:r w:rsidR="00F6102B">
        <w:rPr>
          <w:rFonts w:ascii="Arial" w:hAnsi="Arial" w:cs="Arial"/>
          <w:sz w:val="24"/>
        </w:rPr>
        <w:t xml:space="preserve"> entro il 20 febbraio 2021 </w:t>
      </w:r>
      <w:r w:rsidR="00A37930">
        <w:rPr>
          <w:rFonts w:ascii="Arial" w:hAnsi="Arial" w:cs="Arial"/>
          <w:sz w:val="24"/>
        </w:rPr>
        <w:t>per indicare la modalità di partecipazione:</w:t>
      </w:r>
      <w:r w:rsidR="00F6102B">
        <w:rPr>
          <w:rFonts w:ascii="Arial" w:hAnsi="Arial" w:cs="Arial"/>
          <w:sz w:val="24"/>
        </w:rPr>
        <w:t xml:space="preserve"> in presenza</w:t>
      </w:r>
      <w:r w:rsidR="00323862">
        <w:rPr>
          <w:rFonts w:ascii="Arial" w:hAnsi="Arial" w:cs="Arial"/>
          <w:sz w:val="24"/>
        </w:rPr>
        <w:t xml:space="preserve"> o da remoto</w:t>
      </w:r>
      <w:r w:rsidRPr="00A60C15">
        <w:rPr>
          <w:rFonts w:ascii="Arial" w:hAnsi="Arial" w:cs="Arial"/>
          <w:sz w:val="24"/>
        </w:rPr>
        <w:t>)</w:t>
      </w:r>
    </w:p>
    <w:p w14:paraId="4FB1FAF9" w14:textId="77777777" w:rsidR="00361C78" w:rsidRDefault="00361C78" w:rsidP="00CE4EAC">
      <w:pPr>
        <w:jc w:val="both"/>
        <w:rPr>
          <w:rFonts w:ascii="Arial" w:hAnsi="Arial" w:cs="Arial"/>
          <w:sz w:val="24"/>
        </w:rPr>
      </w:pPr>
    </w:p>
    <w:p w14:paraId="49C57C82" w14:textId="660E5A7B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Nome e Cognome:</w:t>
      </w:r>
    </w:p>
    <w:p w14:paraId="3846639D" w14:textId="77777777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Struttura di afferenza:</w:t>
      </w:r>
    </w:p>
    <w:p w14:paraId="7F685672" w14:textId="77777777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Indirizzo:</w:t>
      </w:r>
    </w:p>
    <w:p w14:paraId="60C96081" w14:textId="77777777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Telefono:</w:t>
      </w:r>
    </w:p>
    <w:p w14:paraId="28880FE7" w14:textId="77777777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Email:</w:t>
      </w:r>
    </w:p>
    <w:p w14:paraId="06D6DEFF" w14:textId="77777777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Codice Fiscale:</w:t>
      </w:r>
    </w:p>
    <w:p w14:paraId="7C359A73" w14:textId="77777777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Partita IVA (se provvisti):</w:t>
      </w:r>
    </w:p>
    <w:p w14:paraId="6C27A96D" w14:textId="77777777" w:rsidR="00361C78" w:rsidRDefault="00361C78" w:rsidP="00CE4EAC">
      <w:pPr>
        <w:pStyle w:val="Default"/>
        <w:jc w:val="both"/>
        <w:rPr>
          <w:lang w:val="it-IT"/>
        </w:rPr>
      </w:pPr>
    </w:p>
    <w:p w14:paraId="2C1DAAFE" w14:textId="0C4A363A" w:rsidR="00B214D5" w:rsidRPr="00A60C15" w:rsidRDefault="00150455" w:rsidP="00CE4EAC">
      <w:pPr>
        <w:pStyle w:val="Default"/>
        <w:jc w:val="both"/>
        <w:rPr>
          <w:lang w:val="it-IT"/>
        </w:rPr>
      </w:pPr>
      <w:r>
        <w:rPr>
          <w:lang w:val="it-IT"/>
        </w:rPr>
        <w:t>Riassunto/i</w:t>
      </w:r>
      <w:r w:rsidR="00B214D5">
        <w:rPr>
          <w:lang w:val="it-IT"/>
        </w:rPr>
        <w:t xml:space="preserve"> (da versare solo per i relatori che partecipano da </w:t>
      </w:r>
      <w:r w:rsidR="00A37930">
        <w:rPr>
          <w:lang w:val="it-IT"/>
        </w:rPr>
        <w:t xml:space="preserve">remoto)  </w:t>
      </w:r>
      <w:r w:rsidR="00B214D5">
        <w:rPr>
          <w:lang w:val="it-IT"/>
        </w:rPr>
        <w:t xml:space="preserve">      </w:t>
      </w:r>
      <w:r w:rsidR="00B214D5" w:rsidRPr="0028743D">
        <w:rPr>
          <w:lang w:val="it-IT"/>
        </w:rPr>
        <w:t xml:space="preserve">[  ]  </w:t>
      </w:r>
      <w:r w:rsidR="00B214D5">
        <w:rPr>
          <w:lang w:val="it-IT"/>
        </w:rPr>
        <w:t>15</w:t>
      </w:r>
      <w:r w:rsidR="00B214D5" w:rsidRPr="00A60C15">
        <w:rPr>
          <w:lang w:val="it-IT"/>
        </w:rPr>
        <w:t>€</w:t>
      </w:r>
    </w:p>
    <w:p w14:paraId="09718C59" w14:textId="77777777" w:rsidR="00B214D5" w:rsidRDefault="00B214D5" w:rsidP="00CE4EAC">
      <w:pPr>
        <w:jc w:val="both"/>
        <w:rPr>
          <w:rFonts w:ascii="Arial" w:hAnsi="Arial" w:cs="Arial"/>
          <w:sz w:val="24"/>
        </w:rPr>
      </w:pPr>
    </w:p>
    <w:p w14:paraId="2F73285D" w14:textId="5F845DA0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Quota base di iscrizione convegno</w:t>
      </w:r>
      <w:r w:rsidR="00B214D5">
        <w:rPr>
          <w:rFonts w:ascii="Arial" w:hAnsi="Arial" w:cs="Arial"/>
          <w:sz w:val="24"/>
        </w:rPr>
        <w:t xml:space="preserve"> (da versare solo se si partecipa in presenza)</w:t>
      </w:r>
      <w:r w:rsidRPr="00A60C15">
        <w:rPr>
          <w:rFonts w:ascii="Arial" w:hAnsi="Arial" w:cs="Arial"/>
          <w:sz w:val="24"/>
        </w:rPr>
        <w:t>:</w:t>
      </w:r>
    </w:p>
    <w:p w14:paraId="06D9F027" w14:textId="7CD5DCDE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                </w:t>
      </w:r>
      <w:r w:rsidRPr="00A60C15">
        <w:rPr>
          <w:rFonts w:ascii="Arial" w:hAnsi="Arial" w:cs="Arial"/>
          <w:sz w:val="24"/>
        </w:rPr>
        <w:t xml:space="preserve">entro il </w:t>
      </w:r>
      <w:r>
        <w:rPr>
          <w:rFonts w:ascii="Arial" w:hAnsi="Arial" w:cs="Arial"/>
          <w:sz w:val="24"/>
        </w:rPr>
        <w:t>15</w:t>
      </w:r>
      <w:r w:rsidRPr="00A60C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marzo 2021</w:t>
      </w:r>
      <w:r w:rsidRPr="00A60C15">
        <w:rPr>
          <w:rFonts w:ascii="Arial" w:hAnsi="Arial" w:cs="Arial"/>
          <w:sz w:val="24"/>
        </w:rPr>
        <w:tab/>
        <w:t xml:space="preserve">dopo il </w:t>
      </w:r>
      <w:r>
        <w:rPr>
          <w:rFonts w:ascii="Arial" w:hAnsi="Arial" w:cs="Arial"/>
          <w:sz w:val="24"/>
        </w:rPr>
        <w:t>15</w:t>
      </w:r>
      <w:r w:rsidRPr="00A60C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marzo 2021</w:t>
      </w:r>
    </w:p>
    <w:p w14:paraId="71DEBA71" w14:textId="6E929BA0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Socio junior SPI/Paleontofilo   </w:t>
      </w:r>
      <w:r w:rsidRPr="00A60C15">
        <w:rPr>
          <w:rFonts w:ascii="Arial" w:hAnsi="Arial" w:cs="Arial"/>
          <w:sz w:val="24"/>
        </w:rPr>
        <w:t xml:space="preserve">[  ]  </w:t>
      </w:r>
      <w:r>
        <w:rPr>
          <w:rFonts w:ascii="Arial" w:hAnsi="Arial" w:cs="Arial"/>
          <w:sz w:val="24"/>
        </w:rPr>
        <w:t>8</w:t>
      </w:r>
      <w:r w:rsidRPr="00A60C15">
        <w:rPr>
          <w:rFonts w:ascii="Arial" w:hAnsi="Arial" w:cs="Arial"/>
          <w:sz w:val="24"/>
        </w:rPr>
        <w:t>0€</w:t>
      </w:r>
      <w:r w:rsidRPr="00A60C1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               </w:t>
      </w:r>
      <w:r w:rsidRPr="00A60C15">
        <w:rPr>
          <w:rFonts w:ascii="Arial" w:hAnsi="Arial" w:cs="Arial"/>
          <w:sz w:val="24"/>
        </w:rPr>
        <w:t>[  ] 1</w:t>
      </w:r>
      <w:r>
        <w:rPr>
          <w:rFonts w:ascii="Arial" w:hAnsi="Arial" w:cs="Arial"/>
          <w:sz w:val="24"/>
        </w:rPr>
        <w:t>4</w:t>
      </w:r>
      <w:r w:rsidRPr="00A60C15">
        <w:rPr>
          <w:rFonts w:ascii="Arial" w:hAnsi="Arial" w:cs="Arial"/>
          <w:sz w:val="24"/>
        </w:rPr>
        <w:t>0€</w:t>
      </w:r>
    </w:p>
    <w:p w14:paraId="08A37CB0" w14:textId="1CBD0B69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Socio ordinario SPI</w:t>
      </w:r>
      <w:r w:rsidRPr="00A60C1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[  ] 120€                                  </w:t>
      </w:r>
      <w:r w:rsidRPr="00A60C15">
        <w:rPr>
          <w:rFonts w:ascii="Arial" w:hAnsi="Arial" w:cs="Arial"/>
          <w:sz w:val="24"/>
        </w:rPr>
        <w:t xml:space="preserve">[  ] </w:t>
      </w:r>
      <w:r>
        <w:rPr>
          <w:rFonts w:ascii="Arial" w:hAnsi="Arial" w:cs="Arial"/>
          <w:sz w:val="24"/>
        </w:rPr>
        <w:t>20</w:t>
      </w:r>
      <w:r w:rsidRPr="00A60C15">
        <w:rPr>
          <w:rFonts w:ascii="Arial" w:hAnsi="Arial" w:cs="Arial"/>
          <w:sz w:val="24"/>
        </w:rPr>
        <w:t>0€</w:t>
      </w:r>
    </w:p>
    <w:p w14:paraId="02F31454" w14:textId="528AB900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Non socio SPI</w:t>
      </w:r>
      <w:r w:rsidRPr="00A60C1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[  ] 140€                                  </w:t>
      </w:r>
      <w:r w:rsidRPr="00A60C15">
        <w:rPr>
          <w:rFonts w:ascii="Arial" w:hAnsi="Arial" w:cs="Arial"/>
          <w:sz w:val="24"/>
        </w:rPr>
        <w:t xml:space="preserve">[  ] </w:t>
      </w:r>
      <w:r>
        <w:rPr>
          <w:rFonts w:ascii="Arial" w:hAnsi="Arial" w:cs="Arial"/>
          <w:sz w:val="24"/>
        </w:rPr>
        <w:t>20</w:t>
      </w:r>
      <w:r w:rsidRPr="00A60C15">
        <w:rPr>
          <w:rFonts w:ascii="Arial" w:hAnsi="Arial" w:cs="Arial"/>
          <w:sz w:val="24"/>
        </w:rPr>
        <w:t>0€</w:t>
      </w:r>
    </w:p>
    <w:p w14:paraId="425F8A52" w14:textId="6781C4C0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Accompagnatore</w:t>
      </w:r>
      <w:r>
        <w:rPr>
          <w:rFonts w:ascii="Arial" w:hAnsi="Arial" w:cs="Arial"/>
          <w:sz w:val="24"/>
        </w:rPr>
        <w:t xml:space="preserve">                      [  ]  8</w:t>
      </w:r>
      <w:r w:rsidRPr="00A60C15">
        <w:rPr>
          <w:rFonts w:ascii="Arial" w:hAnsi="Arial" w:cs="Arial"/>
          <w:sz w:val="24"/>
        </w:rPr>
        <w:t>0€</w:t>
      </w:r>
      <w:r>
        <w:rPr>
          <w:rFonts w:ascii="Arial" w:hAnsi="Arial" w:cs="Arial"/>
          <w:sz w:val="24"/>
        </w:rPr>
        <w:t xml:space="preserve">                                   </w:t>
      </w:r>
      <w:r w:rsidRPr="00A60C15">
        <w:rPr>
          <w:rFonts w:ascii="Arial" w:hAnsi="Arial" w:cs="Arial"/>
          <w:sz w:val="24"/>
        </w:rPr>
        <w:t>[  ]  80€</w:t>
      </w:r>
    </w:p>
    <w:p w14:paraId="664A4148" w14:textId="77777777" w:rsidR="00A60C15" w:rsidRPr="00A60C15" w:rsidRDefault="00A60C15" w:rsidP="00CE4EAC">
      <w:pPr>
        <w:jc w:val="both"/>
        <w:rPr>
          <w:rFonts w:ascii="Arial" w:hAnsi="Arial" w:cs="Arial"/>
          <w:sz w:val="24"/>
        </w:rPr>
      </w:pPr>
    </w:p>
    <w:p w14:paraId="49B761AA" w14:textId="08AFA081" w:rsid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Attività opzionali e non incluse nella quota base di iscrizione:</w:t>
      </w:r>
    </w:p>
    <w:p w14:paraId="53163219" w14:textId="70D9E768" w:rsidR="00A60C15" w:rsidRPr="00A60C15" w:rsidRDefault="00A60C15" w:rsidP="00CE4EAC">
      <w:pPr>
        <w:pStyle w:val="Default"/>
        <w:jc w:val="both"/>
        <w:rPr>
          <w:lang w:val="it-IT"/>
        </w:rPr>
      </w:pPr>
      <w:r w:rsidRPr="00A60C15">
        <w:t>󠇁</w:t>
      </w:r>
      <w:r w:rsidRPr="00A60C15">
        <w:rPr>
          <w:lang w:val="it-IT"/>
        </w:rPr>
        <w:t xml:space="preserve"> Escursi</w:t>
      </w:r>
      <w:r>
        <w:rPr>
          <w:lang w:val="it-IT"/>
        </w:rPr>
        <w:t>one Fiume Arda/Castell’Arquato</w:t>
      </w:r>
      <w:r w:rsidR="00A368A7">
        <w:rPr>
          <w:lang w:val="it-IT"/>
        </w:rPr>
        <w:t xml:space="preserve"> (E</w:t>
      </w:r>
      <w:r w:rsidR="0028743D">
        <w:rPr>
          <w:lang w:val="it-IT"/>
        </w:rPr>
        <w:t>A)</w:t>
      </w:r>
      <w:r>
        <w:rPr>
          <w:lang w:val="it-IT"/>
        </w:rPr>
        <w:t xml:space="preserve"> 8</w:t>
      </w:r>
      <w:r w:rsidRPr="00A60C15">
        <w:rPr>
          <w:lang w:val="it-IT"/>
        </w:rPr>
        <w:t xml:space="preserve">0€ </w:t>
      </w:r>
    </w:p>
    <w:p w14:paraId="158CDBE0" w14:textId="745C37AE" w:rsidR="00A60C15" w:rsidRPr="00A60C15" w:rsidRDefault="00A60C15" w:rsidP="00CE4EAC">
      <w:pPr>
        <w:pStyle w:val="Default"/>
        <w:jc w:val="both"/>
        <w:rPr>
          <w:lang w:val="it-IT"/>
        </w:rPr>
      </w:pPr>
      <w:r w:rsidRPr="00A60C15">
        <w:t>󠇁</w:t>
      </w:r>
      <w:r w:rsidRPr="00A60C15">
        <w:rPr>
          <w:lang w:val="it-IT"/>
        </w:rPr>
        <w:t xml:space="preserve"> Escursione I Tesori del Capellini </w:t>
      </w:r>
      <w:r w:rsidR="0028743D">
        <w:rPr>
          <w:lang w:val="it-IT"/>
        </w:rPr>
        <w:t>(</w:t>
      </w:r>
      <w:r w:rsidR="00A368A7">
        <w:rPr>
          <w:lang w:val="it-IT"/>
        </w:rPr>
        <w:t>EM</w:t>
      </w:r>
      <w:r w:rsidR="0028743D">
        <w:rPr>
          <w:lang w:val="it-IT"/>
        </w:rPr>
        <w:t xml:space="preserve">) </w:t>
      </w:r>
      <w:r w:rsidRPr="00A60C15">
        <w:rPr>
          <w:lang w:val="it-IT"/>
        </w:rPr>
        <w:t xml:space="preserve">15€ </w:t>
      </w:r>
    </w:p>
    <w:p w14:paraId="57DBDE57" w14:textId="19BB0FA1" w:rsidR="00A60C15" w:rsidRPr="00A60C15" w:rsidRDefault="00A60C15" w:rsidP="00CE4EAC">
      <w:pPr>
        <w:pStyle w:val="Default"/>
        <w:jc w:val="both"/>
        <w:rPr>
          <w:lang w:val="it-IT"/>
        </w:rPr>
      </w:pPr>
      <w:r w:rsidRPr="00A60C15">
        <w:t>󠇁</w:t>
      </w:r>
      <w:r w:rsidRPr="00A60C15">
        <w:rPr>
          <w:lang w:val="it-IT"/>
        </w:rPr>
        <w:t xml:space="preserve"> Escursione Le Pietre di Bologna </w:t>
      </w:r>
      <w:r w:rsidR="0028743D">
        <w:rPr>
          <w:lang w:val="it-IT"/>
        </w:rPr>
        <w:t>(</w:t>
      </w:r>
      <w:r w:rsidR="00A368A7">
        <w:rPr>
          <w:lang w:val="it-IT"/>
        </w:rPr>
        <w:t>EP</w:t>
      </w:r>
      <w:r w:rsidR="0028743D">
        <w:rPr>
          <w:lang w:val="it-IT"/>
        </w:rPr>
        <w:t xml:space="preserve">) </w:t>
      </w:r>
      <w:r w:rsidRPr="00A60C15">
        <w:rPr>
          <w:lang w:val="it-IT"/>
        </w:rPr>
        <w:t xml:space="preserve">15€ </w:t>
      </w:r>
    </w:p>
    <w:p w14:paraId="6D648B3E" w14:textId="126FFA94" w:rsidR="00A60C15" w:rsidRPr="00A60C15" w:rsidRDefault="00A60C15" w:rsidP="00CE4EAC">
      <w:pPr>
        <w:jc w:val="both"/>
        <w:rPr>
          <w:rFonts w:ascii="Arial" w:hAnsi="Arial" w:cs="Arial"/>
          <w:sz w:val="24"/>
          <w:szCs w:val="24"/>
        </w:rPr>
      </w:pPr>
      <w:r w:rsidRPr="00A60C15">
        <w:rPr>
          <w:rFonts w:ascii="Arial" w:hAnsi="Arial" w:cs="Arial"/>
          <w:sz w:val="24"/>
          <w:szCs w:val="24"/>
        </w:rPr>
        <w:t xml:space="preserve">󠇁 Cena Sociale </w:t>
      </w:r>
      <w:r w:rsidR="0028743D">
        <w:rPr>
          <w:rFonts w:ascii="Arial" w:hAnsi="Arial" w:cs="Arial"/>
          <w:sz w:val="24"/>
          <w:szCs w:val="24"/>
        </w:rPr>
        <w:t>(CS) 4</w:t>
      </w:r>
      <w:r w:rsidRPr="00A60C15">
        <w:rPr>
          <w:rFonts w:ascii="Arial" w:hAnsi="Arial" w:cs="Arial"/>
          <w:sz w:val="24"/>
          <w:szCs w:val="24"/>
        </w:rPr>
        <w:t xml:space="preserve">5€ (dopo il </w:t>
      </w:r>
      <w:r w:rsidR="005A0363">
        <w:rPr>
          <w:rFonts w:ascii="Arial" w:hAnsi="Arial" w:cs="Arial"/>
          <w:sz w:val="24"/>
          <w:szCs w:val="24"/>
        </w:rPr>
        <w:t>15 marzo</w:t>
      </w:r>
      <w:r w:rsidRPr="00A60C15">
        <w:rPr>
          <w:rFonts w:ascii="Arial" w:hAnsi="Arial" w:cs="Arial"/>
          <w:sz w:val="24"/>
          <w:szCs w:val="24"/>
        </w:rPr>
        <w:t xml:space="preserve"> </w:t>
      </w:r>
      <w:r w:rsidR="0028743D">
        <w:rPr>
          <w:rFonts w:ascii="Arial" w:hAnsi="Arial" w:cs="Arial"/>
          <w:sz w:val="24"/>
          <w:szCs w:val="24"/>
        </w:rPr>
        <w:t>6</w:t>
      </w:r>
      <w:r w:rsidRPr="00A60C15">
        <w:rPr>
          <w:rFonts w:ascii="Arial" w:hAnsi="Arial" w:cs="Arial"/>
          <w:sz w:val="24"/>
          <w:szCs w:val="24"/>
        </w:rPr>
        <w:t xml:space="preserve">0€), specificare se si è vegetariani, vegani o eventuali allergie alimentari: </w:t>
      </w:r>
    </w:p>
    <w:p w14:paraId="5EBDB877" w14:textId="51BB1A9A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lastRenderedPageBreak/>
        <w:t xml:space="preserve">N.B. Il costo </w:t>
      </w:r>
      <w:r w:rsidR="0028743D">
        <w:rPr>
          <w:rFonts w:ascii="Arial" w:hAnsi="Arial" w:cs="Arial"/>
          <w:sz w:val="24"/>
        </w:rPr>
        <w:t>dell’</w:t>
      </w:r>
      <w:bookmarkStart w:id="0" w:name="_GoBack"/>
      <w:bookmarkEnd w:id="0"/>
      <w:r w:rsidRPr="00A60C15">
        <w:rPr>
          <w:rFonts w:ascii="Arial" w:hAnsi="Arial" w:cs="Arial"/>
          <w:sz w:val="24"/>
        </w:rPr>
        <w:t>escursione scelta e/o cena dovrà essere sommato alla quota</w:t>
      </w:r>
      <w:r w:rsidR="0028743D">
        <w:rPr>
          <w:rFonts w:ascii="Arial" w:hAnsi="Arial" w:cs="Arial"/>
          <w:sz w:val="24"/>
        </w:rPr>
        <w:t xml:space="preserve"> base di iscrizione al convegno, il versamento dovrà essere effettuato entro </w:t>
      </w:r>
      <w:r w:rsidR="00A368A7">
        <w:rPr>
          <w:rFonts w:ascii="Arial" w:hAnsi="Arial" w:cs="Arial"/>
          <w:sz w:val="24"/>
        </w:rPr>
        <w:t>le scadenze</w:t>
      </w:r>
      <w:r w:rsidR="0028743D">
        <w:rPr>
          <w:rFonts w:ascii="Arial" w:hAnsi="Arial" w:cs="Arial"/>
          <w:sz w:val="24"/>
        </w:rPr>
        <w:t xml:space="preserve"> indicate</w:t>
      </w:r>
      <w:r w:rsidR="00150455">
        <w:rPr>
          <w:rFonts w:ascii="Arial" w:hAnsi="Arial" w:cs="Arial"/>
          <w:sz w:val="24"/>
        </w:rPr>
        <w:t xml:space="preserve"> e solo dopo che si sarà ricevuta la conferma della possibilità di partecipare in presenza</w:t>
      </w:r>
      <w:r w:rsidR="0028743D">
        <w:rPr>
          <w:rFonts w:ascii="Arial" w:hAnsi="Arial" w:cs="Arial"/>
          <w:sz w:val="24"/>
        </w:rPr>
        <w:t>.</w:t>
      </w:r>
    </w:p>
    <w:p w14:paraId="2F5A971B" w14:textId="77777777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 xml:space="preserve"> </w:t>
      </w:r>
    </w:p>
    <w:p w14:paraId="5B48DB5B" w14:textId="77777777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I versamenti tramite bonifico bancario relativi alla quota di iscrizione al congresso, eventuale partecipazione ad una escursione, cena sociale o all’escursione post-congresso, dovranno essere effettuati sul conto corrente dedicato presso la Banca Popolare di Sondrio, IBAN IT12A0569601799000019115X95, intestato a ERAVEL SERVICE srl.</w:t>
      </w:r>
    </w:p>
    <w:p w14:paraId="18DAFF7C" w14:textId="48B01AFF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Nella causale indicare oltre al cognome del partecipante, la sigla “PALAEO202</w:t>
      </w:r>
      <w:r w:rsidR="004D1149">
        <w:rPr>
          <w:rFonts w:ascii="Arial" w:hAnsi="Arial" w:cs="Arial"/>
          <w:sz w:val="24"/>
        </w:rPr>
        <w:t>1</w:t>
      </w:r>
      <w:r w:rsidRPr="00A60C15">
        <w:rPr>
          <w:rFonts w:ascii="Arial" w:hAnsi="Arial" w:cs="Arial"/>
          <w:sz w:val="24"/>
        </w:rPr>
        <w:t>” e l’acronimo della cena sociale o escursion</w:t>
      </w:r>
      <w:r w:rsidR="0028743D">
        <w:rPr>
          <w:rFonts w:ascii="Arial" w:hAnsi="Arial" w:cs="Arial"/>
          <w:sz w:val="24"/>
        </w:rPr>
        <w:t>e a cui si intende partecipare. Contestualmente al versamento della quota di iscrizione</w:t>
      </w:r>
      <w:r w:rsidRPr="00A60C15">
        <w:rPr>
          <w:rFonts w:ascii="Arial" w:hAnsi="Arial" w:cs="Arial"/>
          <w:sz w:val="24"/>
        </w:rPr>
        <w:t xml:space="preserve"> si </w:t>
      </w:r>
      <w:r w:rsidR="0028743D">
        <w:rPr>
          <w:rFonts w:ascii="Arial" w:hAnsi="Arial" w:cs="Arial"/>
          <w:sz w:val="24"/>
        </w:rPr>
        <w:t>prega di inviare</w:t>
      </w:r>
      <w:r w:rsidRPr="00A60C15">
        <w:rPr>
          <w:rFonts w:ascii="Arial" w:hAnsi="Arial" w:cs="Arial"/>
          <w:sz w:val="24"/>
        </w:rPr>
        <w:t xml:space="preserve"> copia della</w:t>
      </w:r>
      <w:r w:rsidR="0028743D">
        <w:rPr>
          <w:rFonts w:ascii="Arial" w:hAnsi="Arial" w:cs="Arial"/>
          <w:sz w:val="24"/>
        </w:rPr>
        <w:t xml:space="preserve"> ricevuta del bonifico bancario all’indirizzo: </w:t>
      </w:r>
      <w:hyperlink r:id="rId37" w:history="1">
        <w:r w:rsidR="0028743D" w:rsidRPr="00543750">
          <w:rPr>
            <w:rStyle w:val="Collegamentoipertestuale"/>
            <w:rFonts w:ascii="Arial" w:hAnsi="Arial" w:cs="Arial"/>
            <w:sz w:val="24"/>
          </w:rPr>
          <w:t>paleodays2021@gmail.com</w:t>
        </w:r>
      </w:hyperlink>
      <w:r w:rsidR="0028743D">
        <w:rPr>
          <w:rFonts w:ascii="Arial" w:hAnsi="Arial" w:cs="Arial"/>
          <w:sz w:val="24"/>
        </w:rPr>
        <w:t xml:space="preserve"> </w:t>
      </w:r>
    </w:p>
    <w:p w14:paraId="2487E634" w14:textId="77777777" w:rsidR="00A60C15" w:rsidRPr="00A60C15" w:rsidRDefault="00A60C15" w:rsidP="00CE4EAC">
      <w:pPr>
        <w:jc w:val="both"/>
        <w:rPr>
          <w:rFonts w:ascii="Arial" w:hAnsi="Arial" w:cs="Arial"/>
          <w:sz w:val="24"/>
        </w:rPr>
      </w:pPr>
    </w:p>
    <w:p w14:paraId="1032C5E7" w14:textId="77777777" w:rsidR="00A60C15" w:rsidRPr="00A60C15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Autorizzo al trattamento dei miei dati personali ai sensi delle leggi vigenti sulla privacy.</w:t>
      </w:r>
    </w:p>
    <w:p w14:paraId="06DED9B5" w14:textId="77777777" w:rsidR="00A60C15" w:rsidRPr="00A60C15" w:rsidRDefault="00A60C15" w:rsidP="00CE4EAC">
      <w:pPr>
        <w:jc w:val="both"/>
        <w:rPr>
          <w:rFonts w:ascii="Arial" w:hAnsi="Arial" w:cs="Arial"/>
          <w:sz w:val="24"/>
        </w:rPr>
      </w:pPr>
    </w:p>
    <w:p w14:paraId="7011380D" w14:textId="77777777" w:rsidR="00A60C15" w:rsidRPr="00A60C15" w:rsidRDefault="00A60C15" w:rsidP="00CE4EAC">
      <w:pPr>
        <w:jc w:val="both"/>
        <w:rPr>
          <w:rFonts w:ascii="Arial" w:hAnsi="Arial" w:cs="Arial"/>
          <w:sz w:val="24"/>
        </w:rPr>
      </w:pPr>
    </w:p>
    <w:p w14:paraId="15BEBE03" w14:textId="00DAE11D" w:rsidR="00302F2C" w:rsidRPr="00831237" w:rsidRDefault="00A60C15" w:rsidP="00CE4EAC">
      <w:pPr>
        <w:jc w:val="both"/>
        <w:rPr>
          <w:rFonts w:ascii="Arial" w:hAnsi="Arial" w:cs="Arial"/>
          <w:sz w:val="24"/>
        </w:rPr>
      </w:pPr>
      <w:r w:rsidRPr="00A60C15">
        <w:rPr>
          <w:rFonts w:ascii="Arial" w:hAnsi="Arial" w:cs="Arial"/>
          <w:sz w:val="24"/>
        </w:rPr>
        <w:t>Data</w:t>
      </w:r>
      <w:r w:rsidRPr="00A60C15">
        <w:rPr>
          <w:rFonts w:ascii="Arial" w:hAnsi="Arial" w:cs="Arial"/>
          <w:sz w:val="24"/>
        </w:rPr>
        <w:tab/>
      </w:r>
      <w:r w:rsidR="0028743D"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A60C15">
        <w:rPr>
          <w:rFonts w:ascii="Arial" w:hAnsi="Arial" w:cs="Arial"/>
          <w:sz w:val="24"/>
        </w:rPr>
        <w:t>Firma</w:t>
      </w:r>
    </w:p>
    <w:sectPr w:rsidR="00302F2C" w:rsidRPr="00831237" w:rsidSect="00C83EA6">
      <w:pgSz w:w="11906" w:h="16838"/>
      <w:pgMar w:top="1350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642C6" w16cex:dateUtc="2020-12-05T16:32:00Z"/>
  <w16cex:commentExtensible w16cex:durableId="237642D3" w16cex:dateUtc="2020-12-05T16:33:00Z"/>
  <w16cex:commentExtensible w16cex:durableId="2376455C" w16cex:dateUtc="2020-12-05T16:43:00Z"/>
  <w16cex:commentExtensible w16cex:durableId="23764676" w16cex:dateUtc="2020-12-05T16:48:00Z"/>
  <w16cex:commentExtensible w16cex:durableId="2376473B" w16cex:dateUtc="2020-12-05T16:51:00Z"/>
  <w16cex:commentExtensible w16cex:durableId="23764780" w16cex:dateUtc="2020-12-05T16:53:00Z"/>
  <w16cex:commentExtensible w16cex:durableId="23764D36" w16cex:dateUtc="2020-12-05T17:17:00Z"/>
  <w16cex:commentExtensible w16cex:durableId="23764AA6" w16cex:dateUtc="2020-12-05T17:06:00Z"/>
  <w16cex:commentExtensible w16cex:durableId="23764C8C" w16cex:dateUtc="2020-12-05T17:14:00Z"/>
  <w16cex:commentExtensible w16cex:durableId="237649C9" w16cex:dateUtc="2020-12-05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12E47F" w16cid:durableId="237642C6"/>
  <w16cid:commentId w16cid:paraId="797A61D1" w16cid:durableId="237642D3"/>
  <w16cid:commentId w16cid:paraId="26C5920F" w16cid:durableId="2376455C"/>
  <w16cid:commentId w16cid:paraId="5F494F9D" w16cid:durableId="23764676"/>
  <w16cid:commentId w16cid:paraId="0C8A9809" w16cid:durableId="2376473B"/>
  <w16cid:commentId w16cid:paraId="30029ABF" w16cid:durableId="23764780"/>
  <w16cid:commentId w16cid:paraId="4B9F470F" w16cid:durableId="23764D36"/>
  <w16cid:commentId w16cid:paraId="14919638" w16cid:durableId="23764AA6"/>
  <w16cid:commentId w16cid:paraId="6261FAF9" w16cid:durableId="23764C8C"/>
  <w16cid:commentId w16cid:paraId="2F272D4C" w16cid:durableId="237649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58E29" w14:textId="77777777" w:rsidR="00CC5CC6" w:rsidRDefault="00CC5CC6" w:rsidP="00A60C15">
      <w:pPr>
        <w:spacing w:after="0" w:line="240" w:lineRule="auto"/>
      </w:pPr>
      <w:r>
        <w:separator/>
      </w:r>
    </w:p>
  </w:endnote>
  <w:endnote w:type="continuationSeparator" w:id="0">
    <w:p w14:paraId="531FA6F4" w14:textId="77777777" w:rsidR="00CC5CC6" w:rsidRDefault="00CC5CC6" w:rsidP="00A6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05411" w14:textId="77777777" w:rsidR="00CC5CC6" w:rsidRDefault="00CC5CC6" w:rsidP="00A60C15">
      <w:pPr>
        <w:spacing w:after="0" w:line="240" w:lineRule="auto"/>
      </w:pPr>
      <w:r>
        <w:separator/>
      </w:r>
    </w:p>
  </w:footnote>
  <w:footnote w:type="continuationSeparator" w:id="0">
    <w:p w14:paraId="09318401" w14:textId="77777777" w:rsidR="00CC5CC6" w:rsidRDefault="00CC5CC6" w:rsidP="00A6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0A6F"/>
    <w:multiLevelType w:val="multilevel"/>
    <w:tmpl w:val="E13E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200A5"/>
    <w:multiLevelType w:val="hybridMultilevel"/>
    <w:tmpl w:val="F97802BE"/>
    <w:lvl w:ilvl="0" w:tplc="BE0A371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7E88"/>
    <w:multiLevelType w:val="hybridMultilevel"/>
    <w:tmpl w:val="6F64B8BE"/>
    <w:lvl w:ilvl="0" w:tplc="8BF495E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346FA"/>
    <w:multiLevelType w:val="hybridMultilevel"/>
    <w:tmpl w:val="89CE179E"/>
    <w:lvl w:ilvl="0" w:tplc="5FB4096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E176D"/>
    <w:multiLevelType w:val="multilevel"/>
    <w:tmpl w:val="E056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D7"/>
    <w:rsid w:val="00011792"/>
    <w:rsid w:val="00012726"/>
    <w:rsid w:val="00020805"/>
    <w:rsid w:val="000229C7"/>
    <w:rsid w:val="00057151"/>
    <w:rsid w:val="000613BE"/>
    <w:rsid w:val="000656B5"/>
    <w:rsid w:val="0007778B"/>
    <w:rsid w:val="000963C6"/>
    <w:rsid w:val="00097BDC"/>
    <w:rsid w:val="00097F79"/>
    <w:rsid w:val="000A038D"/>
    <w:rsid w:val="000B2BB9"/>
    <w:rsid w:val="000B36AD"/>
    <w:rsid w:val="000F1DDF"/>
    <w:rsid w:val="00150455"/>
    <w:rsid w:val="00152CEF"/>
    <w:rsid w:val="00156323"/>
    <w:rsid w:val="00161D10"/>
    <w:rsid w:val="001635F0"/>
    <w:rsid w:val="00163B2B"/>
    <w:rsid w:val="001679E7"/>
    <w:rsid w:val="00174716"/>
    <w:rsid w:val="00192A62"/>
    <w:rsid w:val="001A24E0"/>
    <w:rsid w:val="001B293C"/>
    <w:rsid w:val="001B42B0"/>
    <w:rsid w:val="001C556D"/>
    <w:rsid w:val="001D0412"/>
    <w:rsid w:val="001E61F8"/>
    <w:rsid w:val="002011A0"/>
    <w:rsid w:val="00211E09"/>
    <w:rsid w:val="002141EE"/>
    <w:rsid w:val="002239FF"/>
    <w:rsid w:val="00256516"/>
    <w:rsid w:val="00284462"/>
    <w:rsid w:val="0028743D"/>
    <w:rsid w:val="002A293D"/>
    <w:rsid w:val="002A5822"/>
    <w:rsid w:val="002B2B5A"/>
    <w:rsid w:val="002D361D"/>
    <w:rsid w:val="002D480B"/>
    <w:rsid w:val="002D63B6"/>
    <w:rsid w:val="002E2093"/>
    <w:rsid w:val="00302F2C"/>
    <w:rsid w:val="00310086"/>
    <w:rsid w:val="003107A8"/>
    <w:rsid w:val="00323862"/>
    <w:rsid w:val="003271A5"/>
    <w:rsid w:val="00334949"/>
    <w:rsid w:val="00361C78"/>
    <w:rsid w:val="003B5A7D"/>
    <w:rsid w:val="003C5AC7"/>
    <w:rsid w:val="003D77C3"/>
    <w:rsid w:val="003E547A"/>
    <w:rsid w:val="003E5561"/>
    <w:rsid w:val="003F56A8"/>
    <w:rsid w:val="00424A0E"/>
    <w:rsid w:val="004273BE"/>
    <w:rsid w:val="00443269"/>
    <w:rsid w:val="004507FF"/>
    <w:rsid w:val="00453920"/>
    <w:rsid w:val="00472C5E"/>
    <w:rsid w:val="004A26C4"/>
    <w:rsid w:val="004C6F92"/>
    <w:rsid w:val="004D1149"/>
    <w:rsid w:val="004E1CFE"/>
    <w:rsid w:val="004E7607"/>
    <w:rsid w:val="005526E1"/>
    <w:rsid w:val="005779BD"/>
    <w:rsid w:val="0058685A"/>
    <w:rsid w:val="00586914"/>
    <w:rsid w:val="005A0363"/>
    <w:rsid w:val="005C1B22"/>
    <w:rsid w:val="005C4317"/>
    <w:rsid w:val="005C5102"/>
    <w:rsid w:val="005D180D"/>
    <w:rsid w:val="0061658F"/>
    <w:rsid w:val="00623B4B"/>
    <w:rsid w:val="00623F32"/>
    <w:rsid w:val="00663790"/>
    <w:rsid w:val="00663E7F"/>
    <w:rsid w:val="006828C7"/>
    <w:rsid w:val="00683056"/>
    <w:rsid w:val="006B0999"/>
    <w:rsid w:val="006B4BCD"/>
    <w:rsid w:val="006C42E6"/>
    <w:rsid w:val="006E2AC7"/>
    <w:rsid w:val="006E499C"/>
    <w:rsid w:val="006F27C6"/>
    <w:rsid w:val="00700B29"/>
    <w:rsid w:val="007022B0"/>
    <w:rsid w:val="00713C28"/>
    <w:rsid w:val="007400C5"/>
    <w:rsid w:val="00761B32"/>
    <w:rsid w:val="00762CCC"/>
    <w:rsid w:val="0076737F"/>
    <w:rsid w:val="00772409"/>
    <w:rsid w:val="00777A13"/>
    <w:rsid w:val="0080294A"/>
    <w:rsid w:val="00811579"/>
    <w:rsid w:val="008122A0"/>
    <w:rsid w:val="008127A0"/>
    <w:rsid w:val="00831237"/>
    <w:rsid w:val="00832505"/>
    <w:rsid w:val="00837BA2"/>
    <w:rsid w:val="00842A08"/>
    <w:rsid w:val="00850C48"/>
    <w:rsid w:val="00870B1C"/>
    <w:rsid w:val="00874814"/>
    <w:rsid w:val="00880CCC"/>
    <w:rsid w:val="00894D4A"/>
    <w:rsid w:val="008A6974"/>
    <w:rsid w:val="008B1E93"/>
    <w:rsid w:val="008C4969"/>
    <w:rsid w:val="008E119B"/>
    <w:rsid w:val="008F5023"/>
    <w:rsid w:val="00903642"/>
    <w:rsid w:val="00925D88"/>
    <w:rsid w:val="00932F1A"/>
    <w:rsid w:val="00947BF0"/>
    <w:rsid w:val="00956599"/>
    <w:rsid w:val="00960832"/>
    <w:rsid w:val="009A0365"/>
    <w:rsid w:val="009A03D2"/>
    <w:rsid w:val="009A05F0"/>
    <w:rsid w:val="009A4CBD"/>
    <w:rsid w:val="009A4E1C"/>
    <w:rsid w:val="009C567A"/>
    <w:rsid w:val="009D62B6"/>
    <w:rsid w:val="009E4991"/>
    <w:rsid w:val="009F0DDF"/>
    <w:rsid w:val="009F3BD7"/>
    <w:rsid w:val="00A0032E"/>
    <w:rsid w:val="00A368A7"/>
    <w:rsid w:val="00A37930"/>
    <w:rsid w:val="00A60C15"/>
    <w:rsid w:val="00A6599B"/>
    <w:rsid w:val="00A75EE1"/>
    <w:rsid w:val="00AC1C7F"/>
    <w:rsid w:val="00AE5138"/>
    <w:rsid w:val="00AE69E8"/>
    <w:rsid w:val="00AF7A47"/>
    <w:rsid w:val="00B1536B"/>
    <w:rsid w:val="00B206A8"/>
    <w:rsid w:val="00B214D5"/>
    <w:rsid w:val="00B5310F"/>
    <w:rsid w:val="00B606A5"/>
    <w:rsid w:val="00B67462"/>
    <w:rsid w:val="00B7410C"/>
    <w:rsid w:val="00B90DC2"/>
    <w:rsid w:val="00BA382A"/>
    <w:rsid w:val="00BB7112"/>
    <w:rsid w:val="00BC29AE"/>
    <w:rsid w:val="00BD445B"/>
    <w:rsid w:val="00BE7275"/>
    <w:rsid w:val="00C0540F"/>
    <w:rsid w:val="00C108BC"/>
    <w:rsid w:val="00C13A1B"/>
    <w:rsid w:val="00C1645D"/>
    <w:rsid w:val="00C33E9A"/>
    <w:rsid w:val="00C4302E"/>
    <w:rsid w:val="00C60D8B"/>
    <w:rsid w:val="00C6453C"/>
    <w:rsid w:val="00C817EF"/>
    <w:rsid w:val="00C83EA6"/>
    <w:rsid w:val="00C904BB"/>
    <w:rsid w:val="00C9665E"/>
    <w:rsid w:val="00CA0F83"/>
    <w:rsid w:val="00CA30F3"/>
    <w:rsid w:val="00CA3816"/>
    <w:rsid w:val="00CA4ABF"/>
    <w:rsid w:val="00CB72F9"/>
    <w:rsid w:val="00CC5CC6"/>
    <w:rsid w:val="00CE4EAC"/>
    <w:rsid w:val="00CE58D0"/>
    <w:rsid w:val="00CF212F"/>
    <w:rsid w:val="00D30FEB"/>
    <w:rsid w:val="00D378BF"/>
    <w:rsid w:val="00D45400"/>
    <w:rsid w:val="00DA730F"/>
    <w:rsid w:val="00DB56ED"/>
    <w:rsid w:val="00DC1635"/>
    <w:rsid w:val="00DC650B"/>
    <w:rsid w:val="00DC695B"/>
    <w:rsid w:val="00DD19E2"/>
    <w:rsid w:val="00DD3A23"/>
    <w:rsid w:val="00DE4585"/>
    <w:rsid w:val="00DF3FBE"/>
    <w:rsid w:val="00DF5F89"/>
    <w:rsid w:val="00E0070E"/>
    <w:rsid w:val="00E01511"/>
    <w:rsid w:val="00E029B4"/>
    <w:rsid w:val="00E21FD6"/>
    <w:rsid w:val="00E44C5D"/>
    <w:rsid w:val="00E51F36"/>
    <w:rsid w:val="00E52592"/>
    <w:rsid w:val="00E7608E"/>
    <w:rsid w:val="00E859F6"/>
    <w:rsid w:val="00EC6EDC"/>
    <w:rsid w:val="00EE771C"/>
    <w:rsid w:val="00EF4FE6"/>
    <w:rsid w:val="00F126FE"/>
    <w:rsid w:val="00F2275D"/>
    <w:rsid w:val="00F41933"/>
    <w:rsid w:val="00F60F2F"/>
    <w:rsid w:val="00F6102B"/>
    <w:rsid w:val="00F649BC"/>
    <w:rsid w:val="00F66CC7"/>
    <w:rsid w:val="00F70FE5"/>
    <w:rsid w:val="00F8715F"/>
    <w:rsid w:val="00F921CE"/>
    <w:rsid w:val="00F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93D2"/>
  <w15:docId w15:val="{D15D4B27-556A-475A-9E61-7BC5A549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080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0805"/>
    <w:rPr>
      <w:color w:val="605E5C"/>
      <w:shd w:val="clear" w:color="auto" w:fill="E1DFDD"/>
    </w:rPr>
  </w:style>
  <w:style w:type="character" w:customStyle="1" w:styleId="renderable-component-text">
    <w:name w:val="renderable-component-text"/>
    <w:basedOn w:val="Carpredefinitoparagrafo"/>
    <w:rsid w:val="00BE7275"/>
  </w:style>
  <w:style w:type="paragraph" w:styleId="Paragrafoelenco">
    <w:name w:val="List Paragraph"/>
    <w:basedOn w:val="Normale"/>
    <w:uiPriority w:val="34"/>
    <w:qFormat/>
    <w:rsid w:val="00932F1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2275D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165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658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65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65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658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58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8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0C1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C15"/>
  </w:style>
  <w:style w:type="paragraph" w:styleId="Pidipagina">
    <w:name w:val="footer"/>
    <w:basedOn w:val="Normale"/>
    <w:link w:val="PidipaginaCarattere"/>
    <w:uiPriority w:val="99"/>
    <w:unhideWhenUsed/>
    <w:rsid w:val="00A60C1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C15"/>
  </w:style>
  <w:style w:type="paragraph" w:customStyle="1" w:styleId="Default">
    <w:name w:val="Default"/>
    <w:rsid w:val="00A60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about:blank" TargetMode="External"/><Relationship Id="rId26" Type="http://schemas.openxmlformats.org/officeDocument/2006/relationships/hyperlink" Target="https://www.hotelaccademia.com/" TargetMode="External"/><Relationship Id="rId39" Type="http://schemas.openxmlformats.org/officeDocument/2006/relationships/theme" Target="theme/theme1.xm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image" Target="media/image5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hyperlink" Target="mailto:paleodays2021@gmail.com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5F1C81A71A54B88B93789C25C0B39" ma:contentTypeVersion="11" ma:contentTypeDescription="Create a new document." ma:contentTypeScope="" ma:versionID="b4a62751e2df4025bac7f4bd5685ed38">
  <xsd:schema xmlns:xsd="http://www.w3.org/2001/XMLSchema" xmlns:xs="http://www.w3.org/2001/XMLSchema" xmlns:p="http://schemas.microsoft.com/office/2006/metadata/properties" xmlns:ns3="c106d307-4153-4e53-92fb-b62e9527ef58" xmlns:ns4="b1d330a0-0859-484f-89a1-2f8c8c746f30" targetNamespace="http://schemas.microsoft.com/office/2006/metadata/properties" ma:root="true" ma:fieldsID="f1d05742bbdec33fe613bb8dc595db86" ns3:_="" ns4:_="">
    <xsd:import namespace="c106d307-4153-4e53-92fb-b62e9527ef58"/>
    <xsd:import namespace="b1d330a0-0859-484f-89a1-2f8c8c746f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d307-4153-4e53-92fb-b62e9527e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330a0-0859-484f-89a1-2f8c8c746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5F34-1B9A-4CD8-838E-28100690F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43B6B-E9A3-4594-B8D2-1F592305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6d307-4153-4e53-92fb-b62e9527ef58"/>
    <ds:schemaRef ds:uri="b1d330a0-0859-484f-89a1-2f8c8c746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58B36-2B00-4E2E-B5DF-7346FDDC7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B781CC-20AB-47D3-9587-84DBCBF2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carrera</dc:creator>
  <cp:keywords/>
  <dc:description/>
  <cp:lastModifiedBy>Daniele Scarponi</cp:lastModifiedBy>
  <cp:revision>14</cp:revision>
  <dcterms:created xsi:type="dcterms:W3CDTF">2020-12-07T17:11:00Z</dcterms:created>
  <dcterms:modified xsi:type="dcterms:W3CDTF">2020-12-10T18:02:00Z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0x010100F835F1C81A71A54B88B93789C25C0B39</vt:lpwstr>
  </property>
</Properties>
</file>